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743AA" w14:textId="77777777" w:rsidR="006247C1" w:rsidRPr="006247C1" w:rsidRDefault="006247C1" w:rsidP="006247C1">
      <w:pPr>
        <w:shd w:val="clear" w:color="auto" w:fill="FFFFFF"/>
        <w:suppressAutoHyphens w:val="0"/>
        <w:spacing w:before="100" w:beforeAutospacing="1" w:after="75" w:line="360" w:lineRule="auto"/>
        <w:ind w:right="301"/>
        <w:contextualSpacing/>
        <w:rPr>
          <w:rFonts w:ascii="Times New Roman" w:eastAsia="Times New Roman" w:hAnsi="Times New Roman" w:cs="Times New Roman"/>
          <w:color w:val="000000" w:themeColor="text1"/>
          <w:sz w:val="24"/>
          <w:szCs w:val="24"/>
          <w:lang w:eastAsia="ru-RU"/>
        </w:rPr>
      </w:pPr>
      <w:r w:rsidRPr="00342A8A">
        <w:rPr>
          <w:rFonts w:ascii="Times New Roman" w:eastAsiaTheme="minorHAnsi" w:hAnsi="Times New Roman" w:cs="Times New Roman"/>
          <w:b/>
          <w:bCs/>
          <w:sz w:val="24"/>
          <w:szCs w:val="24"/>
          <w:lang w:eastAsia="en-US"/>
        </w:rPr>
        <w:t>Определение склонности к отклоняющемуся поведению (</w:t>
      </w:r>
      <w:proofErr w:type="spellStart"/>
      <w:r w:rsidRPr="00342A8A">
        <w:rPr>
          <w:rFonts w:ascii="Times New Roman" w:eastAsiaTheme="minorHAnsi" w:hAnsi="Times New Roman" w:cs="Times New Roman"/>
          <w:b/>
          <w:bCs/>
          <w:sz w:val="24"/>
          <w:szCs w:val="24"/>
          <w:lang w:eastAsia="en-US"/>
        </w:rPr>
        <w:t>А.Н.Орёл</w:t>
      </w:r>
      <w:proofErr w:type="spellEnd"/>
      <w:r w:rsidRPr="00342A8A">
        <w:rPr>
          <w:rFonts w:ascii="Times New Roman" w:eastAsiaTheme="minorHAnsi" w:hAnsi="Times New Roman" w:cs="Times New Roman"/>
          <w:b/>
          <w:bCs/>
          <w:sz w:val="24"/>
          <w:szCs w:val="24"/>
          <w:lang w:eastAsia="en-US"/>
        </w:rPr>
        <w:t>).</w:t>
      </w:r>
      <w:r w:rsidRPr="006247C1">
        <w:rPr>
          <w:rFonts w:ascii="Times New Roman" w:eastAsiaTheme="minorHAnsi" w:hAnsi="Times New Roman" w:cs="Times New Roman"/>
          <w:sz w:val="24"/>
          <w:szCs w:val="24"/>
          <w:lang w:eastAsia="en-US"/>
        </w:rPr>
        <w:t xml:space="preserve"> Стандартизированный тест-опросник. Методика направлена на </w:t>
      </w:r>
      <w:r w:rsidRPr="006247C1">
        <w:rPr>
          <w:rFonts w:ascii="Times New Roman" w:eastAsia="Times New Roman" w:hAnsi="Times New Roman" w:cs="Times New Roman"/>
          <w:bCs/>
          <w:color w:val="000000"/>
          <w:sz w:val="24"/>
          <w:szCs w:val="24"/>
          <w:lang w:eastAsia="en-US"/>
        </w:rPr>
        <w:t>измерение готовности подростков к реализации различных форм отклоняющегося поведения.</w:t>
      </w:r>
      <w:r w:rsidRPr="006247C1">
        <w:rPr>
          <w:rFonts w:ascii="Arial" w:eastAsiaTheme="minorHAnsi" w:hAnsi="Arial" w:cs="Arial"/>
          <w:color w:val="202124"/>
          <w:sz w:val="24"/>
          <w:szCs w:val="24"/>
          <w:shd w:val="clear" w:color="auto" w:fill="FFFFFF"/>
          <w:lang w:eastAsia="en-US"/>
        </w:rPr>
        <w:t xml:space="preserve"> </w:t>
      </w:r>
    </w:p>
    <w:p w14:paraId="662BC305" w14:textId="77777777" w:rsidR="007B6522" w:rsidRDefault="007B6522"/>
    <w:p w14:paraId="37E59718" w14:textId="77777777" w:rsidR="0041346F" w:rsidRPr="00D133DB" w:rsidRDefault="0041346F">
      <w:pPr>
        <w:rPr>
          <w:rFonts w:ascii="Times New Roman" w:hAnsi="Times New Roman" w:cs="Times New Roman"/>
          <w:color w:val="000000" w:themeColor="text1"/>
          <w:sz w:val="24"/>
          <w:szCs w:val="24"/>
          <w:shd w:val="clear" w:color="auto" w:fill="FFFFFF"/>
        </w:rPr>
      </w:pPr>
      <w:r w:rsidRPr="00D133DB">
        <w:rPr>
          <w:rFonts w:ascii="Times New Roman" w:hAnsi="Times New Roman" w:cs="Times New Roman"/>
          <w:color w:val="000000" w:themeColor="text1"/>
          <w:sz w:val="24"/>
          <w:szCs w:val="24"/>
          <w:shd w:val="clear" w:color="auto" w:fill="FFFFFF"/>
        </w:rPr>
        <w:t>Девиация — отклонение от некоторой нормы. Термин используется для обозначения отклонений в поведении, в отношениях и в статистике. В поведении это обычно относите» к нарушениям или клиническим синдромам. В исследованиях отношений относится вообще к моделям изменени</w:t>
      </w:r>
      <w:r w:rsidR="001336A7" w:rsidRPr="00D133DB">
        <w:rPr>
          <w:rFonts w:ascii="Times New Roman" w:hAnsi="Times New Roman" w:cs="Times New Roman"/>
          <w:color w:val="000000" w:themeColor="text1"/>
          <w:sz w:val="24"/>
          <w:szCs w:val="24"/>
          <w:shd w:val="clear" w:color="auto" w:fill="FFFFFF"/>
        </w:rPr>
        <w:t>й</w:t>
      </w:r>
      <w:r w:rsidRPr="00D133DB">
        <w:rPr>
          <w:rFonts w:ascii="Times New Roman" w:hAnsi="Times New Roman" w:cs="Times New Roman"/>
          <w:color w:val="000000" w:themeColor="text1"/>
          <w:sz w:val="24"/>
          <w:szCs w:val="24"/>
          <w:shd w:val="clear" w:color="auto" w:fill="FFFFFF"/>
        </w:rPr>
        <w:t>» отношений. В статистике этот термин обозначает степень, в которой значение отличается от некоторого изменения цен тральной тенденции, обычно среднего статистического.</w:t>
      </w:r>
    </w:p>
    <w:p w14:paraId="7DE24C5B" w14:textId="77777777" w:rsidR="0041346F" w:rsidRPr="00D133DB" w:rsidRDefault="0041346F">
      <w:pPr>
        <w:rPr>
          <w:rFonts w:ascii="Times New Roman" w:hAnsi="Times New Roman" w:cs="Times New Roman"/>
          <w:color w:val="000000" w:themeColor="text1"/>
          <w:sz w:val="24"/>
          <w:szCs w:val="24"/>
          <w:shd w:val="clear" w:color="auto" w:fill="FFFFFF"/>
        </w:rPr>
      </w:pPr>
      <w:r w:rsidRPr="00D133DB">
        <w:rPr>
          <w:rFonts w:ascii="Times New Roman" w:hAnsi="Times New Roman" w:cs="Times New Roman"/>
          <w:color w:val="000000" w:themeColor="text1"/>
          <w:sz w:val="24"/>
          <w:szCs w:val="24"/>
          <w:shd w:val="clear" w:color="auto" w:fill="FFFFFF"/>
        </w:rPr>
        <w:t>Опросник представляет собой набор специализированных психодиагностических шкал, направленных на измерение готовности (склонности к реализации отдельных форм отклоняющегося поведения</w:t>
      </w:r>
      <w:r w:rsidR="001336A7" w:rsidRPr="00D133DB">
        <w:rPr>
          <w:rFonts w:ascii="Times New Roman" w:hAnsi="Times New Roman" w:cs="Times New Roman"/>
          <w:color w:val="000000" w:themeColor="text1"/>
          <w:sz w:val="24"/>
          <w:szCs w:val="24"/>
          <w:shd w:val="clear" w:color="auto" w:fill="FFFFFF"/>
        </w:rPr>
        <w:t>:</w:t>
      </w:r>
    </w:p>
    <w:p w14:paraId="6D983AB0" w14:textId="77777777" w:rsidR="001336A7" w:rsidRPr="00D133DB" w:rsidRDefault="00F17AC5" w:rsidP="001336A7">
      <w:pPr>
        <w:pStyle w:val="a3"/>
        <w:numPr>
          <w:ilvl w:val="0"/>
          <w:numId w:val="1"/>
        </w:numPr>
        <w:rPr>
          <w:rFonts w:ascii="Times New Roman" w:hAnsi="Times New Roman" w:cs="Times New Roman"/>
          <w:color w:val="000000" w:themeColor="text1"/>
          <w:sz w:val="24"/>
          <w:szCs w:val="24"/>
        </w:rPr>
      </w:pPr>
      <w:r w:rsidRPr="00D133DB">
        <w:rPr>
          <w:rFonts w:ascii="Times New Roman" w:hAnsi="Times New Roman" w:cs="Times New Roman"/>
          <w:color w:val="000000" w:themeColor="text1"/>
          <w:sz w:val="24"/>
          <w:szCs w:val="24"/>
        </w:rPr>
        <w:t>Склонность к нарушению норм и правил</w:t>
      </w:r>
      <w:r w:rsidRPr="00D133DB">
        <w:rPr>
          <w:rFonts w:ascii="Times New Roman" w:hAnsi="Times New Roman" w:cs="Times New Roman"/>
          <w:color w:val="000000" w:themeColor="text1"/>
          <w:sz w:val="24"/>
          <w:szCs w:val="24"/>
        </w:rPr>
        <w:tab/>
      </w:r>
    </w:p>
    <w:p w14:paraId="0410670E" w14:textId="77777777" w:rsidR="001336A7" w:rsidRPr="00D133DB" w:rsidRDefault="00F17AC5" w:rsidP="001336A7">
      <w:pPr>
        <w:pStyle w:val="a3"/>
        <w:numPr>
          <w:ilvl w:val="0"/>
          <w:numId w:val="1"/>
        </w:numPr>
        <w:rPr>
          <w:rFonts w:ascii="Times New Roman" w:hAnsi="Times New Roman" w:cs="Times New Roman"/>
          <w:color w:val="000000" w:themeColor="text1"/>
          <w:sz w:val="24"/>
          <w:szCs w:val="24"/>
        </w:rPr>
      </w:pPr>
      <w:r w:rsidRPr="00D133DB">
        <w:rPr>
          <w:rFonts w:ascii="Times New Roman" w:hAnsi="Times New Roman" w:cs="Times New Roman"/>
          <w:color w:val="000000" w:themeColor="text1"/>
          <w:sz w:val="24"/>
          <w:szCs w:val="24"/>
        </w:rPr>
        <w:t xml:space="preserve">Склонность к </w:t>
      </w:r>
      <w:proofErr w:type="spellStart"/>
      <w:r w:rsidRPr="00D133DB">
        <w:rPr>
          <w:rFonts w:ascii="Times New Roman" w:hAnsi="Times New Roman" w:cs="Times New Roman"/>
          <w:color w:val="000000" w:themeColor="text1"/>
          <w:sz w:val="24"/>
          <w:szCs w:val="24"/>
        </w:rPr>
        <w:t>аддиктивному</w:t>
      </w:r>
      <w:proofErr w:type="spellEnd"/>
      <w:r w:rsidRPr="00D133DB">
        <w:rPr>
          <w:rFonts w:ascii="Times New Roman" w:hAnsi="Times New Roman" w:cs="Times New Roman"/>
          <w:color w:val="000000" w:themeColor="text1"/>
          <w:sz w:val="24"/>
          <w:szCs w:val="24"/>
        </w:rPr>
        <w:t xml:space="preserve"> поведению</w:t>
      </w:r>
      <w:r w:rsidRPr="00D133DB">
        <w:rPr>
          <w:rFonts w:ascii="Times New Roman" w:hAnsi="Times New Roman" w:cs="Times New Roman"/>
          <w:color w:val="000000" w:themeColor="text1"/>
          <w:sz w:val="24"/>
          <w:szCs w:val="24"/>
        </w:rPr>
        <w:tab/>
      </w:r>
    </w:p>
    <w:p w14:paraId="044E33F8" w14:textId="77777777" w:rsidR="001336A7" w:rsidRPr="00D133DB" w:rsidRDefault="00F17AC5" w:rsidP="001336A7">
      <w:pPr>
        <w:pStyle w:val="a3"/>
        <w:numPr>
          <w:ilvl w:val="0"/>
          <w:numId w:val="1"/>
        </w:numPr>
        <w:rPr>
          <w:rFonts w:ascii="Times New Roman" w:hAnsi="Times New Roman" w:cs="Times New Roman"/>
          <w:color w:val="000000" w:themeColor="text1"/>
          <w:sz w:val="24"/>
          <w:szCs w:val="24"/>
        </w:rPr>
      </w:pPr>
      <w:r w:rsidRPr="00D133DB">
        <w:rPr>
          <w:rFonts w:ascii="Times New Roman" w:hAnsi="Times New Roman" w:cs="Times New Roman"/>
          <w:color w:val="000000" w:themeColor="text1"/>
          <w:sz w:val="24"/>
          <w:szCs w:val="24"/>
        </w:rPr>
        <w:t xml:space="preserve">Склонность к </w:t>
      </w:r>
      <w:proofErr w:type="spellStart"/>
      <w:r w:rsidRPr="00D133DB">
        <w:rPr>
          <w:rFonts w:ascii="Times New Roman" w:hAnsi="Times New Roman" w:cs="Times New Roman"/>
          <w:color w:val="000000" w:themeColor="text1"/>
          <w:sz w:val="24"/>
          <w:szCs w:val="24"/>
        </w:rPr>
        <w:t>самоповреждающему</w:t>
      </w:r>
      <w:proofErr w:type="spellEnd"/>
      <w:r w:rsidRPr="00D133DB">
        <w:rPr>
          <w:rFonts w:ascii="Times New Roman" w:hAnsi="Times New Roman" w:cs="Times New Roman"/>
          <w:color w:val="000000" w:themeColor="text1"/>
          <w:sz w:val="24"/>
          <w:szCs w:val="24"/>
        </w:rPr>
        <w:t xml:space="preserve"> и </w:t>
      </w:r>
      <w:proofErr w:type="spellStart"/>
      <w:r w:rsidRPr="00D133DB">
        <w:rPr>
          <w:rFonts w:ascii="Times New Roman" w:hAnsi="Times New Roman" w:cs="Times New Roman"/>
          <w:color w:val="000000" w:themeColor="text1"/>
          <w:sz w:val="24"/>
          <w:szCs w:val="24"/>
        </w:rPr>
        <w:t>саморазрушающему</w:t>
      </w:r>
      <w:proofErr w:type="spellEnd"/>
      <w:r w:rsidRPr="00D133DB">
        <w:rPr>
          <w:rFonts w:ascii="Times New Roman" w:hAnsi="Times New Roman" w:cs="Times New Roman"/>
          <w:color w:val="000000" w:themeColor="text1"/>
          <w:sz w:val="24"/>
          <w:szCs w:val="24"/>
        </w:rPr>
        <w:t xml:space="preserve"> поведению</w:t>
      </w:r>
    </w:p>
    <w:p w14:paraId="472C6731" w14:textId="77777777" w:rsidR="001336A7" w:rsidRPr="00D133DB" w:rsidRDefault="00F17AC5" w:rsidP="001336A7">
      <w:pPr>
        <w:pStyle w:val="a3"/>
        <w:numPr>
          <w:ilvl w:val="0"/>
          <w:numId w:val="1"/>
        </w:numPr>
        <w:rPr>
          <w:rFonts w:ascii="Times New Roman" w:hAnsi="Times New Roman" w:cs="Times New Roman"/>
          <w:color w:val="000000" w:themeColor="text1"/>
          <w:sz w:val="24"/>
          <w:szCs w:val="24"/>
        </w:rPr>
      </w:pPr>
      <w:r w:rsidRPr="00D133DB">
        <w:rPr>
          <w:rFonts w:ascii="Times New Roman" w:hAnsi="Times New Roman" w:cs="Times New Roman"/>
          <w:color w:val="000000" w:themeColor="text1"/>
          <w:sz w:val="24"/>
          <w:szCs w:val="24"/>
        </w:rPr>
        <w:t>Склонность к агрессии и насилию</w:t>
      </w:r>
      <w:r w:rsidRPr="00D133DB">
        <w:rPr>
          <w:rFonts w:ascii="Times New Roman" w:hAnsi="Times New Roman" w:cs="Times New Roman"/>
          <w:color w:val="000000" w:themeColor="text1"/>
          <w:sz w:val="24"/>
          <w:szCs w:val="24"/>
        </w:rPr>
        <w:tab/>
      </w:r>
    </w:p>
    <w:p w14:paraId="0D7FA230" w14:textId="77777777" w:rsidR="001336A7" w:rsidRPr="00D133DB" w:rsidRDefault="00F17AC5" w:rsidP="001336A7">
      <w:pPr>
        <w:pStyle w:val="a3"/>
        <w:numPr>
          <w:ilvl w:val="0"/>
          <w:numId w:val="1"/>
        </w:numPr>
        <w:rPr>
          <w:rFonts w:ascii="Times New Roman" w:hAnsi="Times New Roman" w:cs="Times New Roman"/>
          <w:color w:val="000000" w:themeColor="text1"/>
          <w:sz w:val="24"/>
          <w:szCs w:val="24"/>
        </w:rPr>
      </w:pPr>
      <w:r w:rsidRPr="00D133DB">
        <w:rPr>
          <w:rFonts w:ascii="Times New Roman" w:hAnsi="Times New Roman" w:cs="Times New Roman"/>
          <w:color w:val="000000" w:themeColor="text1"/>
          <w:sz w:val="24"/>
          <w:szCs w:val="24"/>
        </w:rPr>
        <w:t>Волевой контроль эмоциональных реакций</w:t>
      </w:r>
      <w:r w:rsidRPr="00D133DB">
        <w:rPr>
          <w:rFonts w:ascii="Times New Roman" w:hAnsi="Times New Roman" w:cs="Times New Roman"/>
          <w:color w:val="000000" w:themeColor="text1"/>
          <w:sz w:val="24"/>
          <w:szCs w:val="24"/>
        </w:rPr>
        <w:tab/>
      </w:r>
    </w:p>
    <w:p w14:paraId="747DC7AD" w14:textId="77777777" w:rsidR="001336A7" w:rsidRPr="00D133DB" w:rsidRDefault="00F17AC5" w:rsidP="001336A7">
      <w:pPr>
        <w:pStyle w:val="a3"/>
        <w:numPr>
          <w:ilvl w:val="0"/>
          <w:numId w:val="1"/>
        </w:numPr>
        <w:rPr>
          <w:rFonts w:ascii="Times New Roman" w:hAnsi="Times New Roman" w:cs="Times New Roman"/>
          <w:color w:val="000000" w:themeColor="text1"/>
          <w:sz w:val="24"/>
          <w:szCs w:val="24"/>
        </w:rPr>
      </w:pPr>
      <w:proofErr w:type="spellStart"/>
      <w:r w:rsidRPr="00D133DB">
        <w:rPr>
          <w:rFonts w:ascii="Times New Roman" w:hAnsi="Times New Roman" w:cs="Times New Roman"/>
          <w:color w:val="000000" w:themeColor="text1"/>
          <w:sz w:val="24"/>
          <w:szCs w:val="24"/>
        </w:rPr>
        <w:t>Склоннность</w:t>
      </w:r>
      <w:proofErr w:type="spellEnd"/>
      <w:r w:rsidRPr="00D133DB">
        <w:rPr>
          <w:rFonts w:ascii="Times New Roman" w:hAnsi="Times New Roman" w:cs="Times New Roman"/>
          <w:color w:val="000000" w:themeColor="text1"/>
          <w:sz w:val="24"/>
          <w:szCs w:val="24"/>
        </w:rPr>
        <w:t xml:space="preserve"> к </w:t>
      </w:r>
      <w:proofErr w:type="spellStart"/>
      <w:r w:rsidRPr="00D133DB">
        <w:rPr>
          <w:rFonts w:ascii="Times New Roman" w:hAnsi="Times New Roman" w:cs="Times New Roman"/>
          <w:color w:val="000000" w:themeColor="text1"/>
          <w:sz w:val="24"/>
          <w:szCs w:val="24"/>
        </w:rPr>
        <w:t>делинквеннтному</w:t>
      </w:r>
      <w:proofErr w:type="spellEnd"/>
      <w:r w:rsidRPr="00D133DB">
        <w:rPr>
          <w:rFonts w:ascii="Times New Roman" w:hAnsi="Times New Roman" w:cs="Times New Roman"/>
          <w:color w:val="000000" w:themeColor="text1"/>
          <w:sz w:val="24"/>
          <w:szCs w:val="24"/>
        </w:rPr>
        <w:t xml:space="preserve"> поведению</w:t>
      </w:r>
      <w:r w:rsidRPr="00D133DB">
        <w:rPr>
          <w:rFonts w:ascii="Times New Roman" w:hAnsi="Times New Roman" w:cs="Times New Roman"/>
          <w:color w:val="000000" w:themeColor="text1"/>
          <w:sz w:val="24"/>
          <w:szCs w:val="24"/>
        </w:rPr>
        <w:tab/>
      </w:r>
    </w:p>
    <w:p w14:paraId="1862398D" w14:textId="77777777" w:rsidR="001336A7" w:rsidRPr="00D133DB" w:rsidRDefault="00F17AC5" w:rsidP="001336A7">
      <w:pPr>
        <w:pStyle w:val="a3"/>
        <w:numPr>
          <w:ilvl w:val="0"/>
          <w:numId w:val="1"/>
        </w:numPr>
        <w:rPr>
          <w:rFonts w:ascii="Times New Roman" w:hAnsi="Times New Roman" w:cs="Times New Roman"/>
          <w:color w:val="000000" w:themeColor="text1"/>
          <w:sz w:val="24"/>
          <w:szCs w:val="24"/>
        </w:rPr>
      </w:pPr>
      <w:r w:rsidRPr="00D133DB">
        <w:rPr>
          <w:rFonts w:ascii="Times New Roman" w:hAnsi="Times New Roman" w:cs="Times New Roman"/>
          <w:color w:val="000000" w:themeColor="text1"/>
          <w:sz w:val="24"/>
          <w:szCs w:val="24"/>
        </w:rPr>
        <w:t xml:space="preserve">Принятие женской социальной </w:t>
      </w:r>
      <w:proofErr w:type="gramStart"/>
      <w:r w:rsidRPr="00D133DB">
        <w:rPr>
          <w:rFonts w:ascii="Times New Roman" w:hAnsi="Times New Roman" w:cs="Times New Roman"/>
          <w:color w:val="000000" w:themeColor="text1"/>
          <w:sz w:val="24"/>
          <w:szCs w:val="24"/>
        </w:rPr>
        <w:t>роли</w:t>
      </w:r>
      <w:r w:rsidR="002F1F6A" w:rsidRPr="00D133DB">
        <w:rPr>
          <w:rFonts w:ascii="Times New Roman" w:hAnsi="Times New Roman" w:cs="Times New Roman"/>
          <w:color w:val="000000" w:themeColor="text1"/>
          <w:sz w:val="24"/>
          <w:szCs w:val="24"/>
        </w:rPr>
        <w:t>(</w:t>
      </w:r>
      <w:proofErr w:type="gramEnd"/>
      <w:r w:rsidR="002F1F6A" w:rsidRPr="00D133DB">
        <w:rPr>
          <w:rFonts w:ascii="Times New Roman" w:hAnsi="Times New Roman" w:cs="Times New Roman"/>
          <w:color w:val="000000" w:themeColor="text1"/>
          <w:sz w:val="24"/>
          <w:szCs w:val="24"/>
        </w:rPr>
        <w:t xml:space="preserve">для </w:t>
      </w:r>
      <w:r w:rsidR="00ED6278" w:rsidRPr="00D133DB">
        <w:rPr>
          <w:rFonts w:ascii="Times New Roman" w:hAnsi="Times New Roman" w:cs="Times New Roman"/>
          <w:color w:val="000000" w:themeColor="text1"/>
          <w:sz w:val="24"/>
          <w:szCs w:val="24"/>
        </w:rPr>
        <w:t>девушек)</w:t>
      </w:r>
    </w:p>
    <w:p w14:paraId="0B4699E3" w14:textId="77777777" w:rsidR="00F17AC5" w:rsidRPr="00D133DB" w:rsidRDefault="00F17AC5" w:rsidP="001336A7">
      <w:pPr>
        <w:pStyle w:val="a3"/>
        <w:numPr>
          <w:ilvl w:val="0"/>
          <w:numId w:val="1"/>
        </w:numPr>
        <w:rPr>
          <w:rFonts w:ascii="Times New Roman" w:hAnsi="Times New Roman" w:cs="Times New Roman"/>
          <w:color w:val="000000" w:themeColor="text1"/>
          <w:sz w:val="24"/>
          <w:szCs w:val="24"/>
        </w:rPr>
      </w:pPr>
      <w:r w:rsidRPr="00D133DB">
        <w:rPr>
          <w:rFonts w:ascii="Times New Roman" w:hAnsi="Times New Roman" w:cs="Times New Roman"/>
          <w:color w:val="000000" w:themeColor="text1"/>
          <w:sz w:val="24"/>
          <w:szCs w:val="24"/>
        </w:rPr>
        <w:t>Установка на социально желательные ответы</w:t>
      </w:r>
    </w:p>
    <w:p w14:paraId="2E8A4DC4" w14:textId="77777777" w:rsidR="00547E2E" w:rsidRPr="00D133DB" w:rsidRDefault="00547E2E" w:rsidP="00547E2E">
      <w:pPr>
        <w:rPr>
          <w:rFonts w:ascii="Times New Roman" w:hAnsi="Times New Roman" w:cs="Times New Roman"/>
          <w:color w:val="000000" w:themeColor="text1"/>
          <w:sz w:val="24"/>
          <w:szCs w:val="24"/>
        </w:rPr>
      </w:pPr>
    </w:p>
    <w:p w14:paraId="0AD629CE" w14:textId="77777777" w:rsidR="00547E2E" w:rsidRPr="00342A8A" w:rsidRDefault="00547E2E" w:rsidP="00547E2E">
      <w:pPr>
        <w:pStyle w:val="1"/>
        <w:numPr>
          <w:ilvl w:val="0"/>
          <w:numId w:val="2"/>
        </w:numPr>
        <w:shd w:val="clear" w:color="auto" w:fill="FFFFFF"/>
        <w:tabs>
          <w:tab w:val="left" w:pos="993"/>
        </w:tabs>
        <w:spacing w:after="0" w:line="360" w:lineRule="auto"/>
        <w:ind w:hanging="11"/>
        <w:jc w:val="both"/>
        <w:rPr>
          <w:rFonts w:ascii="Times New Roman" w:eastAsia="Times New Roman" w:hAnsi="Times New Roman" w:cs="Times New Roman"/>
          <w:b/>
          <w:color w:val="000000"/>
          <w:sz w:val="24"/>
          <w:szCs w:val="24"/>
        </w:rPr>
      </w:pPr>
      <w:r w:rsidRPr="00342A8A">
        <w:rPr>
          <w:rFonts w:ascii="Times New Roman" w:eastAsia="Times New Roman" w:hAnsi="Times New Roman" w:cs="Times New Roman"/>
          <w:b/>
          <w:color w:val="000000"/>
          <w:sz w:val="24"/>
          <w:szCs w:val="24"/>
        </w:rPr>
        <w:t>Шкала склонности к преодолению норм и правил.</w:t>
      </w:r>
    </w:p>
    <w:p w14:paraId="550E6FE5" w14:textId="77777777" w:rsidR="00547E2E" w:rsidRPr="00D133DB" w:rsidRDefault="00547E2E" w:rsidP="00547E2E">
      <w:pPr>
        <w:shd w:val="clear" w:color="auto" w:fill="FFFFFF"/>
        <w:spacing w:after="0" w:line="360" w:lineRule="auto"/>
        <w:ind w:firstLine="709"/>
        <w:jc w:val="both"/>
        <w:rPr>
          <w:rStyle w:val="FontStyle88"/>
          <w:rFonts w:ascii="Times New Roman" w:hAnsi="Times New Roman" w:cs="Times New Roman"/>
          <w:b w:val="0"/>
          <w:i w:val="0"/>
          <w:sz w:val="24"/>
          <w:szCs w:val="24"/>
        </w:rPr>
      </w:pPr>
      <w:r w:rsidRPr="00D133DB">
        <w:rPr>
          <w:rFonts w:ascii="Times New Roman" w:eastAsia="Times New Roman" w:hAnsi="Times New Roman" w:cs="Times New Roman"/>
          <w:color w:val="000000"/>
          <w:sz w:val="24"/>
          <w:szCs w:val="24"/>
        </w:rPr>
        <w:t>Шкала предназначена для измерения предрасположенности обучающихся к преодолению каких-либо норм и правил, склонности к отрицанию общепринятых норм и ценностей, образцов поведения.</w:t>
      </w:r>
    </w:p>
    <w:p w14:paraId="25E7768A" w14:textId="77777777" w:rsidR="00547E2E" w:rsidRPr="00D133DB" w:rsidRDefault="00547E2E" w:rsidP="00547E2E">
      <w:pPr>
        <w:shd w:val="clear" w:color="auto" w:fill="FFFFFF"/>
        <w:spacing w:after="0" w:line="360" w:lineRule="auto"/>
        <w:ind w:firstLine="709"/>
        <w:jc w:val="both"/>
        <w:rPr>
          <w:rStyle w:val="FontStyle88"/>
          <w:rFonts w:ascii="Times New Roman" w:hAnsi="Times New Roman" w:cs="Times New Roman"/>
          <w:b w:val="0"/>
          <w:i w:val="0"/>
          <w:sz w:val="24"/>
          <w:szCs w:val="24"/>
        </w:rPr>
      </w:pPr>
      <w:r w:rsidRPr="00D133DB">
        <w:rPr>
          <w:rStyle w:val="FontStyle88"/>
          <w:rFonts w:ascii="Times New Roman" w:hAnsi="Times New Roman" w:cs="Times New Roman"/>
          <w:bCs w:val="0"/>
          <w:i w:val="0"/>
          <w:sz w:val="24"/>
          <w:szCs w:val="24"/>
        </w:rPr>
        <w:t>Высокий уровень</w:t>
      </w:r>
      <w:r w:rsidRPr="00D133DB">
        <w:rPr>
          <w:rStyle w:val="FontStyle88"/>
          <w:rFonts w:ascii="Times New Roman" w:hAnsi="Times New Roman" w:cs="Times New Roman"/>
          <w:b w:val="0"/>
          <w:i w:val="0"/>
          <w:sz w:val="24"/>
          <w:szCs w:val="24"/>
        </w:rPr>
        <w:t xml:space="preserve"> - обучающи</w:t>
      </w:r>
      <w:r w:rsidR="003B580D" w:rsidRPr="00D133DB">
        <w:rPr>
          <w:rStyle w:val="FontStyle88"/>
          <w:rFonts w:ascii="Times New Roman" w:hAnsi="Times New Roman" w:cs="Times New Roman"/>
          <w:b w:val="0"/>
          <w:i w:val="0"/>
          <w:sz w:val="24"/>
          <w:szCs w:val="24"/>
        </w:rPr>
        <w:t>еся</w:t>
      </w:r>
      <w:r w:rsidRPr="00D133DB">
        <w:rPr>
          <w:rStyle w:val="FontStyle88"/>
          <w:rFonts w:ascii="Times New Roman" w:hAnsi="Times New Roman" w:cs="Times New Roman"/>
          <w:b w:val="0"/>
          <w:i w:val="0"/>
          <w:sz w:val="24"/>
          <w:szCs w:val="24"/>
        </w:rPr>
        <w:t xml:space="preserve"> проявляют высокую склонность к преодолению норм и правил. У них выражены </w:t>
      </w:r>
      <w:proofErr w:type="spellStart"/>
      <w:r w:rsidRPr="00D133DB">
        <w:rPr>
          <w:rStyle w:val="FontStyle88"/>
          <w:rFonts w:ascii="Times New Roman" w:hAnsi="Times New Roman" w:cs="Times New Roman"/>
          <w:b w:val="0"/>
          <w:i w:val="0"/>
          <w:sz w:val="24"/>
          <w:szCs w:val="24"/>
        </w:rPr>
        <w:t>нонконформисткие</w:t>
      </w:r>
      <w:proofErr w:type="spellEnd"/>
      <w:r w:rsidRPr="00D133DB">
        <w:rPr>
          <w:rStyle w:val="FontStyle88"/>
          <w:rFonts w:ascii="Times New Roman" w:hAnsi="Times New Roman" w:cs="Times New Roman"/>
          <w:b w:val="0"/>
          <w:i w:val="0"/>
          <w:sz w:val="24"/>
          <w:szCs w:val="24"/>
        </w:rPr>
        <w:t xml:space="preserve"> тенденции, проявления негативизма. Это может проявляться в склонности </w:t>
      </w:r>
      <w:r w:rsidRPr="00D133DB">
        <w:rPr>
          <w:rFonts w:ascii="Times New Roman" w:hAnsi="Times New Roman" w:cs="Times New Roman"/>
          <w:sz w:val="24"/>
          <w:szCs w:val="24"/>
        </w:rPr>
        <w:t xml:space="preserve">противопоставлять собственные нормы и ценности групповым, «нарушать спокойствие», искать трудности, которые можно было бы преодолеть. </w:t>
      </w:r>
      <w:r w:rsidRPr="00D133DB">
        <w:rPr>
          <w:rStyle w:val="FontStyle88"/>
          <w:rFonts w:ascii="Times New Roman" w:hAnsi="Times New Roman" w:cs="Times New Roman"/>
          <w:b w:val="0"/>
          <w:i w:val="0"/>
          <w:sz w:val="24"/>
          <w:szCs w:val="24"/>
        </w:rPr>
        <w:t>Эти обучающиеся могут быть отнесены к категории «группа риска по данной методике».</w:t>
      </w:r>
    </w:p>
    <w:p w14:paraId="3BBB5783" w14:textId="77777777" w:rsidR="00547E2E" w:rsidRPr="00D133DB" w:rsidRDefault="003B580D" w:rsidP="00547E2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133DB">
        <w:rPr>
          <w:rStyle w:val="FontStyle88"/>
          <w:rFonts w:ascii="Times New Roman" w:hAnsi="Times New Roman" w:cs="Times New Roman"/>
          <w:bCs w:val="0"/>
          <w:i w:val="0"/>
          <w:sz w:val="24"/>
          <w:szCs w:val="24"/>
        </w:rPr>
        <w:t>Низкий уровень</w:t>
      </w:r>
      <w:r w:rsidRPr="00D133DB">
        <w:rPr>
          <w:rStyle w:val="FontStyle88"/>
          <w:rFonts w:ascii="Times New Roman" w:hAnsi="Times New Roman" w:cs="Times New Roman"/>
          <w:b w:val="0"/>
          <w:i w:val="0"/>
          <w:sz w:val="24"/>
          <w:szCs w:val="24"/>
        </w:rPr>
        <w:t xml:space="preserve"> </w:t>
      </w:r>
      <w:proofErr w:type="gramStart"/>
      <w:r w:rsidRPr="00D133DB">
        <w:rPr>
          <w:rStyle w:val="FontStyle88"/>
          <w:rFonts w:ascii="Times New Roman" w:hAnsi="Times New Roman" w:cs="Times New Roman"/>
          <w:b w:val="0"/>
          <w:i w:val="0"/>
          <w:sz w:val="24"/>
          <w:szCs w:val="24"/>
        </w:rPr>
        <w:t xml:space="preserve">- </w:t>
      </w:r>
      <w:r w:rsidR="00547E2E" w:rsidRPr="00D133DB">
        <w:rPr>
          <w:rStyle w:val="FontStyle88"/>
          <w:rFonts w:ascii="Times New Roman" w:hAnsi="Times New Roman" w:cs="Times New Roman"/>
          <w:b w:val="0"/>
          <w:i w:val="0"/>
          <w:sz w:val="24"/>
          <w:szCs w:val="24"/>
        </w:rPr>
        <w:t xml:space="preserve"> </w:t>
      </w:r>
      <w:r w:rsidRPr="00D133DB">
        <w:rPr>
          <w:rStyle w:val="FontStyle88"/>
          <w:rFonts w:ascii="Times New Roman" w:hAnsi="Times New Roman" w:cs="Times New Roman"/>
          <w:b w:val="0"/>
          <w:i w:val="0"/>
          <w:sz w:val="24"/>
          <w:szCs w:val="24"/>
        </w:rPr>
        <w:t>обучающиеся</w:t>
      </w:r>
      <w:proofErr w:type="gramEnd"/>
      <w:r w:rsidRPr="00D133DB">
        <w:rPr>
          <w:rStyle w:val="FontStyle88"/>
          <w:rFonts w:ascii="Times New Roman" w:hAnsi="Times New Roman" w:cs="Times New Roman"/>
          <w:b w:val="0"/>
          <w:i w:val="0"/>
          <w:sz w:val="24"/>
          <w:szCs w:val="24"/>
        </w:rPr>
        <w:t xml:space="preserve">, у которых </w:t>
      </w:r>
      <w:r w:rsidR="00547E2E" w:rsidRPr="00D133DB">
        <w:rPr>
          <w:rStyle w:val="FontStyle88"/>
          <w:rFonts w:ascii="Times New Roman" w:hAnsi="Times New Roman" w:cs="Times New Roman"/>
          <w:b w:val="0"/>
          <w:i w:val="0"/>
          <w:sz w:val="24"/>
          <w:szCs w:val="24"/>
        </w:rPr>
        <w:t xml:space="preserve">сформированы </w:t>
      </w:r>
      <w:r w:rsidR="00547E2E" w:rsidRPr="00D133DB">
        <w:rPr>
          <w:rFonts w:ascii="Times New Roman" w:eastAsia="Times New Roman" w:hAnsi="Times New Roman" w:cs="Times New Roman"/>
          <w:color w:val="000000"/>
          <w:sz w:val="24"/>
          <w:szCs w:val="24"/>
        </w:rPr>
        <w:t xml:space="preserve">конформные установки, склонность следовать стереотипам и общепринятым нормам поведения. </w:t>
      </w:r>
    </w:p>
    <w:p w14:paraId="1D190C17" w14:textId="77777777" w:rsidR="00AE5732" w:rsidRPr="00342A8A" w:rsidRDefault="00AE5732" w:rsidP="00AE5732">
      <w:pPr>
        <w:pStyle w:val="1"/>
        <w:numPr>
          <w:ilvl w:val="0"/>
          <w:numId w:val="2"/>
        </w:numPr>
        <w:shd w:val="clear" w:color="auto" w:fill="FFFFFF"/>
        <w:tabs>
          <w:tab w:val="left" w:pos="993"/>
        </w:tabs>
        <w:spacing w:after="0" w:line="360" w:lineRule="auto"/>
        <w:ind w:hanging="11"/>
        <w:jc w:val="both"/>
        <w:rPr>
          <w:rFonts w:ascii="Times New Roman" w:eastAsia="Times New Roman" w:hAnsi="Times New Roman" w:cs="Times New Roman"/>
          <w:b/>
          <w:color w:val="000000"/>
          <w:sz w:val="24"/>
          <w:szCs w:val="24"/>
        </w:rPr>
      </w:pPr>
      <w:r w:rsidRPr="00342A8A">
        <w:rPr>
          <w:rFonts w:ascii="Times New Roman" w:eastAsia="Times New Roman" w:hAnsi="Times New Roman" w:cs="Times New Roman"/>
          <w:b/>
          <w:color w:val="000000"/>
          <w:sz w:val="24"/>
          <w:szCs w:val="24"/>
        </w:rPr>
        <w:t xml:space="preserve">Шкала склонности к </w:t>
      </w:r>
      <w:proofErr w:type="spellStart"/>
      <w:r w:rsidRPr="00342A8A">
        <w:rPr>
          <w:rFonts w:ascii="Times New Roman" w:eastAsia="Times New Roman" w:hAnsi="Times New Roman" w:cs="Times New Roman"/>
          <w:b/>
          <w:color w:val="000000"/>
          <w:sz w:val="24"/>
          <w:szCs w:val="24"/>
        </w:rPr>
        <w:t>аддиктивному</w:t>
      </w:r>
      <w:proofErr w:type="spellEnd"/>
      <w:r w:rsidRPr="00342A8A">
        <w:rPr>
          <w:rFonts w:ascii="Times New Roman" w:eastAsia="Times New Roman" w:hAnsi="Times New Roman" w:cs="Times New Roman"/>
          <w:b/>
          <w:color w:val="000000"/>
          <w:sz w:val="24"/>
          <w:szCs w:val="24"/>
        </w:rPr>
        <w:t xml:space="preserve"> поведению </w:t>
      </w:r>
    </w:p>
    <w:p w14:paraId="64F19D7A" w14:textId="77777777" w:rsidR="00AE5732" w:rsidRPr="00D133DB" w:rsidRDefault="00AE5732" w:rsidP="00AE5732">
      <w:pPr>
        <w:pStyle w:val="1"/>
        <w:shd w:val="clear" w:color="auto" w:fill="FFFFFF"/>
        <w:spacing w:after="0" w:line="360" w:lineRule="auto"/>
        <w:ind w:left="0" w:firstLine="720"/>
        <w:jc w:val="both"/>
        <w:rPr>
          <w:rStyle w:val="FontStyle88"/>
          <w:rFonts w:ascii="Times New Roman" w:hAnsi="Times New Roman" w:cs="Times New Roman"/>
          <w:b w:val="0"/>
          <w:i w:val="0"/>
          <w:sz w:val="24"/>
          <w:szCs w:val="24"/>
        </w:rPr>
      </w:pPr>
      <w:r w:rsidRPr="00D133DB">
        <w:rPr>
          <w:rFonts w:ascii="Times New Roman" w:eastAsia="Times New Roman" w:hAnsi="Times New Roman" w:cs="Times New Roman"/>
          <w:color w:val="000000"/>
          <w:sz w:val="24"/>
          <w:szCs w:val="24"/>
        </w:rPr>
        <w:t xml:space="preserve">Шкала предназначена для измерения готовности реализовать </w:t>
      </w:r>
      <w:proofErr w:type="spellStart"/>
      <w:r w:rsidRPr="00D133DB">
        <w:rPr>
          <w:rFonts w:ascii="Times New Roman" w:eastAsia="Times New Roman" w:hAnsi="Times New Roman" w:cs="Times New Roman"/>
          <w:color w:val="000000"/>
          <w:sz w:val="24"/>
          <w:szCs w:val="24"/>
        </w:rPr>
        <w:t>аддиктивное</w:t>
      </w:r>
      <w:proofErr w:type="spellEnd"/>
      <w:r w:rsidRPr="00D133DB">
        <w:rPr>
          <w:rFonts w:ascii="Times New Roman" w:eastAsia="Times New Roman" w:hAnsi="Times New Roman" w:cs="Times New Roman"/>
          <w:color w:val="000000"/>
          <w:sz w:val="24"/>
          <w:szCs w:val="24"/>
        </w:rPr>
        <w:t xml:space="preserve"> поведение. </w:t>
      </w:r>
      <w:proofErr w:type="spellStart"/>
      <w:r w:rsidRPr="00D133DB">
        <w:rPr>
          <w:rStyle w:val="FontStyle88"/>
          <w:rFonts w:ascii="Times New Roman" w:hAnsi="Times New Roman" w:cs="Times New Roman"/>
          <w:b w:val="0"/>
          <w:i w:val="0"/>
          <w:sz w:val="24"/>
          <w:szCs w:val="24"/>
        </w:rPr>
        <w:t>Аддиктивное</w:t>
      </w:r>
      <w:proofErr w:type="spellEnd"/>
      <w:r w:rsidRPr="00D133DB">
        <w:rPr>
          <w:rStyle w:val="FontStyle88"/>
          <w:rFonts w:ascii="Times New Roman" w:hAnsi="Times New Roman" w:cs="Times New Roman"/>
          <w:b w:val="0"/>
          <w:i w:val="0"/>
          <w:sz w:val="24"/>
          <w:szCs w:val="24"/>
        </w:rPr>
        <w:t xml:space="preserve"> поведение — одна из форм отклоняющегося поведения, </w:t>
      </w:r>
      <w:r w:rsidRPr="00D133DB">
        <w:rPr>
          <w:rStyle w:val="FontStyle88"/>
          <w:rFonts w:ascii="Times New Roman" w:hAnsi="Times New Roman" w:cs="Times New Roman"/>
          <w:b w:val="0"/>
          <w:i w:val="0"/>
          <w:sz w:val="24"/>
          <w:szCs w:val="24"/>
        </w:rPr>
        <w:lastRenderedPageBreak/>
        <w:t xml:space="preserve">стремление уйти от реальности путем изменения своего психического состояния приемом некоторых веществ или постоянной фиксацией внимания на определенных предметах или активностях (видах деятельности), сопровождающихся развитием </w:t>
      </w:r>
      <w:proofErr w:type="spellStart"/>
      <w:r w:rsidRPr="00D133DB">
        <w:rPr>
          <w:rStyle w:val="FontStyle88"/>
          <w:rFonts w:ascii="Times New Roman" w:hAnsi="Times New Roman" w:cs="Times New Roman"/>
          <w:b w:val="0"/>
          <w:i w:val="0"/>
          <w:sz w:val="24"/>
          <w:szCs w:val="24"/>
        </w:rPr>
        <w:t>интенсивныхэмоций</w:t>
      </w:r>
      <w:proofErr w:type="spellEnd"/>
      <w:r w:rsidRPr="00D133DB">
        <w:rPr>
          <w:rStyle w:val="FontStyle88"/>
          <w:rFonts w:ascii="Times New Roman" w:hAnsi="Times New Roman" w:cs="Times New Roman"/>
          <w:b w:val="0"/>
          <w:i w:val="0"/>
          <w:sz w:val="24"/>
          <w:szCs w:val="24"/>
        </w:rPr>
        <w:t>.</w:t>
      </w:r>
      <w:r w:rsidRPr="00D133DB">
        <w:rPr>
          <w:rStyle w:val="apple-converted-space"/>
          <w:rFonts w:ascii="Times New Roman" w:hAnsi="Times New Roman" w:cs="Times New Roman"/>
          <w:color w:val="000000"/>
          <w:sz w:val="24"/>
          <w:szCs w:val="24"/>
        </w:rPr>
        <w:t> </w:t>
      </w:r>
      <w:r w:rsidRPr="00D133DB">
        <w:rPr>
          <w:rFonts w:ascii="Times New Roman" w:hAnsi="Times New Roman" w:cs="Times New Roman"/>
          <w:color w:val="000000"/>
          <w:sz w:val="24"/>
          <w:szCs w:val="24"/>
        </w:rPr>
        <w:t>Подростки   с   </w:t>
      </w:r>
      <w:proofErr w:type="spellStart"/>
      <w:r w:rsidRPr="00D133DB">
        <w:rPr>
          <w:rFonts w:ascii="Times New Roman" w:hAnsi="Times New Roman" w:cs="Times New Roman"/>
          <w:color w:val="000000"/>
          <w:sz w:val="24"/>
          <w:szCs w:val="24"/>
        </w:rPr>
        <w:t>аддиктивным</w:t>
      </w:r>
      <w:proofErr w:type="spellEnd"/>
      <w:r w:rsidRPr="00D133DB">
        <w:rPr>
          <w:rFonts w:ascii="Times New Roman" w:hAnsi="Times New Roman" w:cs="Times New Roman"/>
          <w:color w:val="000000"/>
          <w:sz w:val="24"/>
          <w:szCs w:val="24"/>
        </w:rPr>
        <w:t>   поведением   отличаются   большей</w:t>
      </w:r>
      <w:proofErr w:type="gramStart"/>
      <w:r w:rsidRPr="00D133DB">
        <w:rPr>
          <w:rFonts w:ascii="Times New Roman" w:hAnsi="Times New Roman" w:cs="Times New Roman"/>
          <w:color w:val="000000"/>
          <w:sz w:val="24"/>
          <w:szCs w:val="24"/>
        </w:rPr>
        <w:t>   (</w:t>
      </w:r>
      <w:proofErr w:type="gramEnd"/>
      <w:r w:rsidRPr="00D133DB">
        <w:rPr>
          <w:rFonts w:ascii="Times New Roman" w:hAnsi="Times New Roman" w:cs="Times New Roman"/>
          <w:color w:val="000000"/>
          <w:sz w:val="24"/>
          <w:szCs w:val="24"/>
        </w:rPr>
        <w:t xml:space="preserve">по сравнению со здоровыми сверстниками) дезадаптацией в различных сферах.  Так, у них </w:t>
      </w:r>
      <w:proofErr w:type="gramStart"/>
      <w:r w:rsidRPr="00D133DB">
        <w:rPr>
          <w:rFonts w:ascii="Times New Roman" w:hAnsi="Times New Roman" w:cs="Times New Roman"/>
          <w:color w:val="000000"/>
          <w:sz w:val="24"/>
          <w:szCs w:val="24"/>
        </w:rPr>
        <w:t>отмечаются  более</w:t>
      </w:r>
      <w:proofErr w:type="gramEnd"/>
      <w:r w:rsidRPr="00D133DB">
        <w:rPr>
          <w:rFonts w:ascii="Times New Roman" w:hAnsi="Times New Roman" w:cs="Times New Roman"/>
          <w:color w:val="000000"/>
          <w:sz w:val="24"/>
          <w:szCs w:val="24"/>
        </w:rPr>
        <w:t xml:space="preserve"> низкая учебная успеваемость, конфликтные отношения </w:t>
      </w:r>
      <w:r w:rsidRPr="00D133DB">
        <w:rPr>
          <w:rFonts w:ascii="Times New Roman" w:hAnsi="Times New Roman" w:cs="Times New Roman"/>
          <w:bCs/>
          <w:color w:val="000000"/>
          <w:sz w:val="24"/>
          <w:szCs w:val="24"/>
        </w:rPr>
        <w:t>с</w:t>
      </w:r>
      <w:r w:rsidRPr="00D133DB">
        <w:rPr>
          <w:rStyle w:val="apple-converted-space"/>
          <w:rFonts w:ascii="Times New Roman" w:hAnsi="Times New Roman" w:cs="Times New Roman"/>
          <w:bCs/>
          <w:color w:val="000000"/>
          <w:sz w:val="24"/>
          <w:szCs w:val="24"/>
        </w:rPr>
        <w:t> </w:t>
      </w:r>
      <w:r w:rsidRPr="00D133DB">
        <w:rPr>
          <w:rFonts w:ascii="Times New Roman" w:hAnsi="Times New Roman" w:cs="Times New Roman"/>
          <w:color w:val="000000"/>
          <w:sz w:val="24"/>
          <w:szCs w:val="24"/>
        </w:rPr>
        <w:t>окружающими.</w:t>
      </w:r>
    </w:p>
    <w:p w14:paraId="24334A55" w14:textId="77777777" w:rsidR="00AE5732" w:rsidRPr="00D133DB" w:rsidRDefault="00827F6B" w:rsidP="00AE5732">
      <w:pPr>
        <w:pStyle w:val="1"/>
        <w:shd w:val="clear" w:color="auto" w:fill="FFFFFF"/>
        <w:spacing w:after="0" w:line="360" w:lineRule="auto"/>
        <w:ind w:left="0" w:firstLine="720"/>
        <w:jc w:val="both"/>
        <w:rPr>
          <w:rStyle w:val="FontStyle88"/>
          <w:rFonts w:ascii="Times New Roman" w:hAnsi="Times New Roman" w:cs="Times New Roman"/>
          <w:b w:val="0"/>
          <w:i w:val="0"/>
          <w:sz w:val="24"/>
          <w:szCs w:val="24"/>
        </w:rPr>
      </w:pPr>
      <w:r w:rsidRPr="00D133DB">
        <w:rPr>
          <w:rStyle w:val="FontStyle88"/>
          <w:rFonts w:ascii="Times New Roman" w:hAnsi="Times New Roman" w:cs="Times New Roman"/>
          <w:bCs w:val="0"/>
          <w:i w:val="0"/>
          <w:sz w:val="24"/>
          <w:szCs w:val="24"/>
        </w:rPr>
        <w:t>Высокий уровень</w:t>
      </w:r>
      <w:r w:rsidRPr="00D133DB">
        <w:rPr>
          <w:rStyle w:val="FontStyle88"/>
          <w:rFonts w:ascii="Times New Roman" w:hAnsi="Times New Roman" w:cs="Times New Roman"/>
          <w:b w:val="0"/>
          <w:i w:val="0"/>
          <w:sz w:val="24"/>
          <w:szCs w:val="24"/>
        </w:rPr>
        <w:t xml:space="preserve"> – учащиеся </w:t>
      </w:r>
      <w:r w:rsidR="00AE5732" w:rsidRPr="00D133DB">
        <w:rPr>
          <w:rStyle w:val="FontStyle88"/>
          <w:rFonts w:ascii="Times New Roman" w:hAnsi="Times New Roman" w:cs="Times New Roman"/>
          <w:b w:val="0"/>
          <w:i w:val="0"/>
          <w:sz w:val="24"/>
          <w:szCs w:val="24"/>
        </w:rPr>
        <w:t xml:space="preserve">относятся к категории «группа риска по данной методике». У них выявлена </w:t>
      </w:r>
      <w:r w:rsidR="00AE5732" w:rsidRPr="00D133DB">
        <w:rPr>
          <w:rFonts w:ascii="Times New Roman" w:eastAsia="Times New Roman" w:hAnsi="Times New Roman" w:cs="Times New Roman"/>
          <w:color w:val="000000"/>
          <w:sz w:val="24"/>
          <w:szCs w:val="24"/>
        </w:rPr>
        <w:t xml:space="preserve">выраженная психологическая потребность в </w:t>
      </w:r>
      <w:proofErr w:type="spellStart"/>
      <w:r w:rsidR="00AE5732" w:rsidRPr="00D133DB">
        <w:rPr>
          <w:rFonts w:ascii="Times New Roman" w:eastAsia="Times New Roman" w:hAnsi="Times New Roman" w:cs="Times New Roman"/>
          <w:color w:val="000000"/>
          <w:sz w:val="24"/>
          <w:szCs w:val="24"/>
        </w:rPr>
        <w:t>аддиктивных</w:t>
      </w:r>
      <w:proofErr w:type="spellEnd"/>
      <w:r w:rsidR="00AE5732" w:rsidRPr="00D133DB">
        <w:rPr>
          <w:rFonts w:ascii="Times New Roman" w:eastAsia="Times New Roman" w:hAnsi="Times New Roman" w:cs="Times New Roman"/>
          <w:color w:val="000000"/>
          <w:sz w:val="24"/>
          <w:szCs w:val="24"/>
        </w:rPr>
        <w:t xml:space="preserve"> состояниях. </w:t>
      </w:r>
    </w:p>
    <w:p w14:paraId="5EB75FC4" w14:textId="77777777" w:rsidR="00AE5732" w:rsidRPr="00D133DB" w:rsidRDefault="00C00B3B" w:rsidP="00AE5732">
      <w:pPr>
        <w:shd w:val="clear" w:color="auto" w:fill="FFFFFF"/>
        <w:spacing w:after="0" w:line="360" w:lineRule="auto"/>
        <w:ind w:firstLine="709"/>
        <w:jc w:val="both"/>
        <w:rPr>
          <w:rStyle w:val="FontStyle88"/>
          <w:rFonts w:ascii="Times New Roman" w:hAnsi="Times New Roman" w:cs="Times New Roman"/>
          <w:b w:val="0"/>
          <w:i w:val="0"/>
          <w:sz w:val="24"/>
          <w:szCs w:val="24"/>
        </w:rPr>
      </w:pPr>
      <w:r w:rsidRPr="00D133DB">
        <w:rPr>
          <w:rStyle w:val="FontStyle88"/>
          <w:rFonts w:ascii="Times New Roman" w:hAnsi="Times New Roman" w:cs="Times New Roman"/>
          <w:bCs w:val="0"/>
          <w:i w:val="0"/>
          <w:sz w:val="24"/>
          <w:szCs w:val="24"/>
        </w:rPr>
        <w:t>Средний уровень</w:t>
      </w:r>
      <w:r w:rsidRPr="00D133DB">
        <w:rPr>
          <w:rStyle w:val="FontStyle88"/>
          <w:rFonts w:ascii="Times New Roman" w:hAnsi="Times New Roman" w:cs="Times New Roman"/>
          <w:b w:val="0"/>
          <w:i w:val="0"/>
          <w:sz w:val="24"/>
          <w:szCs w:val="24"/>
        </w:rPr>
        <w:t xml:space="preserve"> -</w:t>
      </w:r>
      <w:r w:rsidR="00AE5732" w:rsidRPr="00D133DB">
        <w:rPr>
          <w:rStyle w:val="FontStyle88"/>
          <w:rFonts w:ascii="Times New Roman" w:hAnsi="Times New Roman" w:cs="Times New Roman"/>
          <w:b w:val="0"/>
          <w:i w:val="0"/>
          <w:sz w:val="24"/>
          <w:szCs w:val="24"/>
        </w:rPr>
        <w:t xml:space="preserve"> </w:t>
      </w:r>
      <w:r w:rsidRPr="00D133DB">
        <w:rPr>
          <w:rStyle w:val="FontStyle88"/>
          <w:rFonts w:ascii="Times New Roman" w:hAnsi="Times New Roman" w:cs="Times New Roman"/>
          <w:b w:val="0"/>
          <w:i w:val="0"/>
          <w:sz w:val="24"/>
          <w:szCs w:val="24"/>
        </w:rPr>
        <w:t>учащиеся</w:t>
      </w:r>
      <w:r w:rsidR="00AE5732" w:rsidRPr="00D133DB">
        <w:rPr>
          <w:rStyle w:val="FontStyle88"/>
          <w:rFonts w:ascii="Times New Roman" w:hAnsi="Times New Roman" w:cs="Times New Roman"/>
          <w:b w:val="0"/>
          <w:i w:val="0"/>
          <w:sz w:val="24"/>
          <w:szCs w:val="24"/>
        </w:rPr>
        <w:t xml:space="preserve"> предрасположены к уходу </w:t>
      </w:r>
      <w:r w:rsidR="00AE5732" w:rsidRPr="00D133DB">
        <w:rPr>
          <w:rFonts w:ascii="Times New Roman" w:eastAsia="Times New Roman" w:hAnsi="Times New Roman" w:cs="Times New Roman"/>
          <w:color w:val="000000"/>
          <w:sz w:val="24"/>
          <w:szCs w:val="24"/>
        </w:rPr>
        <w:t xml:space="preserve">от реальности посредством изменения своего психического состояния. Данные обучающиеся склонны к                             иллюзорно-компенсаторному способу решения личностных проблем. Они ориентированы на чувственную сторону жизни. Для них характерно состояние «сенсорной жажды», то есть жажды новых физиологических ощущений. Их система ценностей ориентирована на получение удовольствия (носит </w:t>
      </w:r>
      <w:proofErr w:type="spellStart"/>
      <w:r w:rsidR="00AE5732" w:rsidRPr="00D133DB">
        <w:rPr>
          <w:rFonts w:ascii="Times New Roman" w:eastAsia="Times New Roman" w:hAnsi="Times New Roman" w:cs="Times New Roman"/>
          <w:color w:val="000000"/>
          <w:sz w:val="24"/>
          <w:szCs w:val="24"/>
        </w:rPr>
        <w:t>гедонистически</w:t>
      </w:r>
      <w:proofErr w:type="spellEnd"/>
      <w:r w:rsidR="00AE5732" w:rsidRPr="00D133DB">
        <w:rPr>
          <w:rFonts w:ascii="Times New Roman" w:eastAsia="Times New Roman" w:hAnsi="Times New Roman" w:cs="Times New Roman"/>
          <w:color w:val="000000"/>
          <w:sz w:val="24"/>
          <w:szCs w:val="24"/>
        </w:rPr>
        <w:t xml:space="preserve"> ориентированный характер). </w:t>
      </w:r>
    </w:p>
    <w:p w14:paraId="3BE1C795" w14:textId="77777777" w:rsidR="00AE5732" w:rsidRPr="00D133DB" w:rsidRDefault="00C00B3B" w:rsidP="00AE5732">
      <w:pPr>
        <w:pStyle w:val="1"/>
        <w:shd w:val="clear" w:color="auto" w:fill="FFFFFF"/>
        <w:spacing w:after="0" w:line="360" w:lineRule="auto"/>
        <w:ind w:left="0" w:firstLine="720"/>
        <w:jc w:val="both"/>
        <w:rPr>
          <w:rFonts w:ascii="Times New Roman" w:eastAsia="Times New Roman" w:hAnsi="Times New Roman" w:cs="Times New Roman"/>
          <w:color w:val="000000"/>
          <w:sz w:val="24"/>
          <w:szCs w:val="24"/>
        </w:rPr>
      </w:pPr>
      <w:r w:rsidRPr="00D133DB">
        <w:rPr>
          <w:rStyle w:val="FontStyle88"/>
          <w:rFonts w:ascii="Times New Roman" w:hAnsi="Times New Roman" w:cs="Times New Roman"/>
          <w:bCs w:val="0"/>
          <w:i w:val="0"/>
          <w:sz w:val="24"/>
          <w:szCs w:val="24"/>
        </w:rPr>
        <w:t>Низкий уровень</w:t>
      </w:r>
      <w:r w:rsidRPr="00D133DB">
        <w:rPr>
          <w:rStyle w:val="FontStyle88"/>
          <w:rFonts w:ascii="Times New Roman" w:hAnsi="Times New Roman" w:cs="Times New Roman"/>
          <w:b w:val="0"/>
          <w:i w:val="0"/>
          <w:sz w:val="24"/>
          <w:szCs w:val="24"/>
        </w:rPr>
        <w:t xml:space="preserve"> </w:t>
      </w:r>
      <w:proofErr w:type="gramStart"/>
      <w:r w:rsidRPr="00D133DB">
        <w:rPr>
          <w:rStyle w:val="FontStyle88"/>
          <w:rFonts w:ascii="Times New Roman" w:hAnsi="Times New Roman" w:cs="Times New Roman"/>
          <w:b w:val="0"/>
          <w:i w:val="0"/>
          <w:sz w:val="24"/>
          <w:szCs w:val="24"/>
        </w:rPr>
        <w:t>-</w:t>
      </w:r>
      <w:r w:rsidR="00AE5732" w:rsidRPr="00D133DB">
        <w:rPr>
          <w:rStyle w:val="FontStyle88"/>
          <w:rFonts w:ascii="Times New Roman" w:hAnsi="Times New Roman" w:cs="Times New Roman"/>
          <w:b w:val="0"/>
          <w:i w:val="0"/>
          <w:sz w:val="24"/>
          <w:szCs w:val="24"/>
        </w:rPr>
        <w:t xml:space="preserve"> </w:t>
      </w:r>
      <w:r w:rsidRPr="00D133DB">
        <w:rPr>
          <w:rFonts w:ascii="Times New Roman" w:hAnsi="Times New Roman" w:cs="Times New Roman"/>
          <w:bCs/>
          <w:iCs/>
          <w:spacing w:val="10"/>
          <w:sz w:val="24"/>
          <w:szCs w:val="24"/>
        </w:rPr>
        <w:t>э</w:t>
      </w:r>
      <w:r w:rsidR="00AE5732" w:rsidRPr="00D133DB">
        <w:rPr>
          <w:rFonts w:ascii="Times New Roman" w:hAnsi="Times New Roman" w:cs="Times New Roman"/>
          <w:bCs/>
          <w:iCs/>
          <w:spacing w:val="10"/>
          <w:sz w:val="24"/>
          <w:szCs w:val="24"/>
        </w:rPr>
        <w:t>то</w:t>
      </w:r>
      <w:proofErr w:type="gramEnd"/>
      <w:r w:rsidR="00AE5732" w:rsidRPr="00D133DB">
        <w:rPr>
          <w:rFonts w:ascii="Times New Roman" w:hAnsi="Times New Roman" w:cs="Times New Roman"/>
          <w:bCs/>
          <w:iCs/>
          <w:spacing w:val="10"/>
          <w:sz w:val="24"/>
          <w:szCs w:val="24"/>
        </w:rPr>
        <w:t xml:space="preserve"> может свидетельствовать </w:t>
      </w:r>
      <w:r w:rsidR="00AE5732" w:rsidRPr="00D133DB">
        <w:rPr>
          <w:rFonts w:ascii="Times New Roman" w:eastAsia="Times New Roman" w:hAnsi="Times New Roman" w:cs="Times New Roman"/>
          <w:color w:val="000000"/>
          <w:sz w:val="24"/>
          <w:szCs w:val="24"/>
        </w:rPr>
        <w:t>либо о не выраженности вышеперечисленных тенденций, либо о хорошем социальном контроле поведенческих реакций.</w:t>
      </w:r>
    </w:p>
    <w:p w14:paraId="5FB26FC0" w14:textId="77777777" w:rsidR="00AE5732" w:rsidRPr="00D133DB" w:rsidRDefault="00AE5732" w:rsidP="00AE5732">
      <w:pPr>
        <w:pStyle w:val="1"/>
        <w:shd w:val="clear" w:color="auto" w:fill="FFFFFF"/>
        <w:spacing w:after="0" w:line="360" w:lineRule="auto"/>
        <w:ind w:left="0" w:firstLine="720"/>
        <w:jc w:val="both"/>
        <w:rPr>
          <w:rFonts w:ascii="Times New Roman" w:eastAsia="Times New Roman" w:hAnsi="Times New Roman" w:cs="Times New Roman"/>
          <w:b/>
          <w:color w:val="000000"/>
          <w:sz w:val="24"/>
          <w:szCs w:val="24"/>
        </w:rPr>
      </w:pPr>
    </w:p>
    <w:p w14:paraId="5B7603AC" w14:textId="77777777" w:rsidR="00AE5732" w:rsidRPr="00D133DB" w:rsidRDefault="00AE5732" w:rsidP="00AE5732">
      <w:pPr>
        <w:pStyle w:val="1"/>
        <w:shd w:val="clear" w:color="auto" w:fill="FFFFFF"/>
        <w:spacing w:after="0" w:line="360" w:lineRule="auto"/>
        <w:ind w:left="0" w:firstLine="720"/>
        <w:jc w:val="both"/>
        <w:rPr>
          <w:rFonts w:ascii="Times New Roman" w:eastAsia="Times New Roman" w:hAnsi="Times New Roman" w:cs="Times New Roman"/>
          <w:sz w:val="24"/>
          <w:szCs w:val="24"/>
        </w:rPr>
      </w:pPr>
      <w:r w:rsidRPr="00D133DB">
        <w:rPr>
          <w:rFonts w:ascii="Times New Roman" w:eastAsia="Times New Roman" w:hAnsi="Times New Roman" w:cs="Times New Roman"/>
          <w:b/>
          <w:color w:val="000000"/>
          <w:sz w:val="24"/>
          <w:szCs w:val="24"/>
        </w:rPr>
        <w:t xml:space="preserve">3. Шкала склонности к </w:t>
      </w:r>
      <w:proofErr w:type="spellStart"/>
      <w:r w:rsidRPr="00D133DB">
        <w:rPr>
          <w:rFonts w:ascii="Times New Roman" w:eastAsia="Times New Roman" w:hAnsi="Times New Roman" w:cs="Times New Roman"/>
          <w:b/>
          <w:color w:val="000000"/>
          <w:sz w:val="24"/>
          <w:szCs w:val="24"/>
        </w:rPr>
        <w:t>самоповреждающему</w:t>
      </w:r>
      <w:proofErr w:type="spellEnd"/>
      <w:r w:rsidRPr="00D133DB">
        <w:rPr>
          <w:rFonts w:ascii="Times New Roman" w:eastAsia="Times New Roman" w:hAnsi="Times New Roman" w:cs="Times New Roman"/>
          <w:b/>
          <w:color w:val="000000"/>
          <w:sz w:val="24"/>
          <w:szCs w:val="24"/>
        </w:rPr>
        <w:t xml:space="preserve"> и </w:t>
      </w:r>
      <w:proofErr w:type="spellStart"/>
      <w:r w:rsidRPr="00D133DB">
        <w:rPr>
          <w:rFonts w:ascii="Times New Roman" w:eastAsia="Times New Roman" w:hAnsi="Times New Roman" w:cs="Times New Roman"/>
          <w:b/>
          <w:color w:val="000000"/>
          <w:sz w:val="24"/>
          <w:szCs w:val="24"/>
        </w:rPr>
        <w:t>саморазрушающему</w:t>
      </w:r>
      <w:proofErr w:type="spellEnd"/>
      <w:r w:rsidRPr="00D133DB">
        <w:rPr>
          <w:rFonts w:ascii="Times New Roman" w:eastAsia="Times New Roman" w:hAnsi="Times New Roman" w:cs="Times New Roman"/>
          <w:b/>
          <w:color w:val="000000"/>
          <w:sz w:val="24"/>
          <w:szCs w:val="24"/>
        </w:rPr>
        <w:t xml:space="preserve"> поведению. </w:t>
      </w:r>
    </w:p>
    <w:p w14:paraId="5977BF0A" w14:textId="77777777" w:rsidR="00AE5732" w:rsidRPr="00D133DB" w:rsidRDefault="00AE5732" w:rsidP="00AE5732">
      <w:pPr>
        <w:shd w:val="clear" w:color="auto" w:fill="FFFFFF"/>
        <w:spacing w:after="0" w:line="360" w:lineRule="auto"/>
        <w:ind w:firstLine="709"/>
        <w:jc w:val="both"/>
        <w:rPr>
          <w:rFonts w:ascii="Times New Roman" w:eastAsia="Times New Roman" w:hAnsi="Times New Roman" w:cs="Times New Roman"/>
          <w:sz w:val="24"/>
          <w:szCs w:val="24"/>
        </w:rPr>
      </w:pPr>
      <w:r w:rsidRPr="00D133DB">
        <w:rPr>
          <w:rFonts w:ascii="Times New Roman" w:eastAsia="Times New Roman" w:hAnsi="Times New Roman" w:cs="Times New Roman"/>
          <w:sz w:val="24"/>
          <w:szCs w:val="24"/>
        </w:rPr>
        <w:t xml:space="preserve">Предназначена для измерения готовности подростков реализовать различные формы </w:t>
      </w:r>
      <w:proofErr w:type="spellStart"/>
      <w:r w:rsidRPr="00D133DB">
        <w:rPr>
          <w:rFonts w:ascii="Times New Roman" w:eastAsia="Times New Roman" w:hAnsi="Times New Roman" w:cs="Times New Roman"/>
          <w:sz w:val="24"/>
          <w:szCs w:val="24"/>
        </w:rPr>
        <w:t>аутоагрессивного</w:t>
      </w:r>
      <w:proofErr w:type="spellEnd"/>
      <w:r w:rsidRPr="00D133DB">
        <w:rPr>
          <w:rFonts w:ascii="Times New Roman" w:eastAsia="Times New Roman" w:hAnsi="Times New Roman" w:cs="Times New Roman"/>
          <w:sz w:val="24"/>
          <w:szCs w:val="24"/>
        </w:rPr>
        <w:t xml:space="preserve"> поведения. Под феноменом «аутоагрессия» следует понимать специфическую форму воздействия, при которой человек причиняет вред собственному здоровью. </w:t>
      </w:r>
      <w:r w:rsidRPr="00D133DB">
        <w:rPr>
          <w:rFonts w:ascii="Times New Roman" w:hAnsi="Times New Roman" w:cs="Times New Roman"/>
          <w:sz w:val="24"/>
          <w:szCs w:val="24"/>
        </w:rPr>
        <w:t>Аутоагрессия является одним из многих средств адаптации подростка к обществу.</w:t>
      </w:r>
      <w:r w:rsidRPr="00D133DB">
        <w:rPr>
          <w:rStyle w:val="apple-converted-space"/>
          <w:rFonts w:ascii="Times New Roman" w:hAnsi="Times New Roman" w:cs="Times New Roman"/>
          <w:sz w:val="24"/>
          <w:szCs w:val="24"/>
        </w:rPr>
        <w:t> </w:t>
      </w:r>
      <w:r w:rsidRPr="00D133DB">
        <w:rPr>
          <w:rFonts w:ascii="Times New Roman" w:eastAsia="Times New Roman" w:hAnsi="Times New Roman" w:cs="Times New Roman"/>
          <w:sz w:val="24"/>
          <w:szCs w:val="24"/>
        </w:rPr>
        <w:t xml:space="preserve"> Некоторые ученые объясняют причину подростковой </w:t>
      </w:r>
      <w:proofErr w:type="spellStart"/>
      <w:r w:rsidRPr="00D133DB">
        <w:rPr>
          <w:rFonts w:ascii="Times New Roman" w:eastAsia="Times New Roman" w:hAnsi="Times New Roman" w:cs="Times New Roman"/>
          <w:sz w:val="24"/>
          <w:szCs w:val="24"/>
        </w:rPr>
        <w:t>аутоагресии</w:t>
      </w:r>
      <w:proofErr w:type="spellEnd"/>
      <w:r w:rsidRPr="00D133DB">
        <w:rPr>
          <w:rFonts w:ascii="Times New Roman" w:eastAsia="Times New Roman" w:hAnsi="Times New Roman" w:cs="Times New Roman"/>
          <w:sz w:val="24"/>
          <w:szCs w:val="24"/>
        </w:rPr>
        <w:t xml:space="preserve"> воздействием длительных стрессов. Аутоагрессия также часто бывает связана с подростковой депрессией либо имеющейся психологической</w:t>
      </w:r>
      <w:r w:rsidRPr="00D133DB">
        <w:rPr>
          <w:rFonts w:ascii="Times New Roman" w:eastAsia="Times New Roman" w:hAnsi="Times New Roman" w:cs="Times New Roman"/>
          <w:color w:val="000000"/>
          <w:sz w:val="24"/>
          <w:szCs w:val="24"/>
        </w:rPr>
        <w:t xml:space="preserve"> травмой. Депрессивные состояния свойственны несовершеннолетним со слабым типом нервной системы, а также подросткам с низкой самооценкой, неуверенным в себе, с несформированной эмоционально-волевой сферой и инфантилизмом.</w:t>
      </w:r>
    </w:p>
    <w:p w14:paraId="61E8CF80" w14:textId="77777777" w:rsidR="00AE5732" w:rsidRPr="00D133DB" w:rsidRDefault="00AE5732" w:rsidP="00AE5732">
      <w:pPr>
        <w:shd w:val="clear" w:color="auto" w:fill="FFFFFF"/>
        <w:spacing w:after="0" w:line="360" w:lineRule="auto"/>
        <w:ind w:firstLine="709"/>
        <w:jc w:val="both"/>
        <w:rPr>
          <w:rStyle w:val="FontStyle88"/>
          <w:rFonts w:ascii="Times New Roman" w:hAnsi="Times New Roman" w:cs="Times New Roman"/>
          <w:b w:val="0"/>
          <w:i w:val="0"/>
          <w:sz w:val="24"/>
          <w:szCs w:val="24"/>
        </w:rPr>
      </w:pPr>
      <w:r w:rsidRPr="00D133DB">
        <w:rPr>
          <w:rFonts w:ascii="Times New Roman" w:eastAsia="Times New Roman" w:hAnsi="Times New Roman" w:cs="Times New Roman"/>
          <w:sz w:val="24"/>
          <w:szCs w:val="24"/>
        </w:rPr>
        <w:t xml:space="preserve">В основном, к </w:t>
      </w:r>
      <w:proofErr w:type="spellStart"/>
      <w:r w:rsidRPr="00D133DB">
        <w:rPr>
          <w:rFonts w:ascii="Times New Roman" w:eastAsia="Times New Roman" w:hAnsi="Times New Roman" w:cs="Times New Roman"/>
          <w:sz w:val="24"/>
          <w:szCs w:val="24"/>
        </w:rPr>
        <w:t>аутоагрессивному</w:t>
      </w:r>
      <w:proofErr w:type="spellEnd"/>
      <w:r w:rsidRPr="00D133DB">
        <w:rPr>
          <w:rFonts w:ascii="Times New Roman" w:eastAsia="Times New Roman" w:hAnsi="Times New Roman" w:cs="Times New Roman"/>
          <w:sz w:val="24"/>
          <w:szCs w:val="24"/>
        </w:rPr>
        <w:t xml:space="preserve"> поведению относят пьянство, алкоголизм, курение, токсикоманию, наркоманию, злоупотребление лекарствами, ожирение, гиподинамию и т.д. Круг проявлений личностной аутоагрессии очень широк - от самоуничижения и самообвинения до нанесения себе повреждений, причинения боли и суицидных действий. </w:t>
      </w:r>
      <w:r w:rsidRPr="00D133DB">
        <w:rPr>
          <w:rFonts w:ascii="Times New Roman" w:eastAsia="Times New Roman" w:hAnsi="Times New Roman" w:cs="Times New Roman"/>
          <w:sz w:val="24"/>
          <w:szCs w:val="24"/>
        </w:rPr>
        <w:lastRenderedPageBreak/>
        <w:t xml:space="preserve">Суицид является крайней формой </w:t>
      </w:r>
      <w:proofErr w:type="spellStart"/>
      <w:r w:rsidRPr="00D133DB">
        <w:rPr>
          <w:rFonts w:ascii="Times New Roman" w:eastAsia="Times New Roman" w:hAnsi="Times New Roman" w:cs="Times New Roman"/>
          <w:sz w:val="24"/>
          <w:szCs w:val="24"/>
        </w:rPr>
        <w:t>аутоагрессивного</w:t>
      </w:r>
      <w:proofErr w:type="spellEnd"/>
      <w:r w:rsidRPr="00D133DB">
        <w:rPr>
          <w:rFonts w:ascii="Times New Roman" w:eastAsia="Times New Roman" w:hAnsi="Times New Roman" w:cs="Times New Roman"/>
          <w:sz w:val="24"/>
          <w:szCs w:val="24"/>
        </w:rPr>
        <w:t xml:space="preserve"> поведения. Суицидные мысли обусловлены депрессивным мироощущением несовершеннолетнего. Составными компонентами депрессивного мироощущения подростка являются чувства тоски и тревоги, ощущение беспомощности, бесперспективности, безрадостности, бессилия.</w:t>
      </w:r>
    </w:p>
    <w:p w14:paraId="3B6D5EC8" w14:textId="77777777" w:rsidR="00AE5732" w:rsidRPr="00D133DB" w:rsidRDefault="007036DF" w:rsidP="00AE5732">
      <w:pPr>
        <w:pStyle w:val="1"/>
        <w:shd w:val="clear" w:color="auto" w:fill="FFFFFF"/>
        <w:spacing w:after="0" w:line="360" w:lineRule="auto"/>
        <w:ind w:left="0" w:firstLine="720"/>
        <w:jc w:val="both"/>
        <w:rPr>
          <w:rStyle w:val="FontStyle88"/>
          <w:rFonts w:ascii="Times New Roman" w:hAnsi="Times New Roman" w:cs="Times New Roman"/>
          <w:b w:val="0"/>
          <w:i w:val="0"/>
          <w:sz w:val="24"/>
          <w:szCs w:val="24"/>
        </w:rPr>
      </w:pPr>
      <w:r w:rsidRPr="00D133DB">
        <w:rPr>
          <w:rStyle w:val="FontStyle88"/>
          <w:rFonts w:ascii="Times New Roman" w:hAnsi="Times New Roman" w:cs="Times New Roman"/>
          <w:bCs w:val="0"/>
          <w:i w:val="0"/>
          <w:sz w:val="24"/>
          <w:szCs w:val="24"/>
        </w:rPr>
        <w:t>Высокий уровень</w:t>
      </w:r>
      <w:r w:rsidRPr="00D133DB">
        <w:rPr>
          <w:rStyle w:val="FontStyle88"/>
          <w:rFonts w:ascii="Times New Roman" w:hAnsi="Times New Roman" w:cs="Times New Roman"/>
          <w:b w:val="0"/>
          <w:i w:val="0"/>
          <w:sz w:val="24"/>
          <w:szCs w:val="24"/>
        </w:rPr>
        <w:t xml:space="preserve"> -</w:t>
      </w:r>
      <w:r w:rsidR="00AE5732" w:rsidRPr="00D133DB">
        <w:rPr>
          <w:rFonts w:ascii="Times New Roman" w:eastAsia="Times New Roman" w:hAnsi="Times New Roman" w:cs="Times New Roman"/>
          <w:color w:val="000000"/>
          <w:sz w:val="24"/>
          <w:szCs w:val="24"/>
        </w:rPr>
        <w:t xml:space="preserve"> </w:t>
      </w:r>
      <w:r w:rsidRPr="00D133DB">
        <w:rPr>
          <w:rStyle w:val="FontStyle88"/>
          <w:rFonts w:ascii="Times New Roman" w:hAnsi="Times New Roman" w:cs="Times New Roman"/>
          <w:b w:val="0"/>
          <w:i w:val="0"/>
          <w:sz w:val="24"/>
          <w:szCs w:val="24"/>
        </w:rPr>
        <w:t>учащиеся</w:t>
      </w:r>
      <w:r w:rsidR="00AE5732" w:rsidRPr="00D133DB">
        <w:rPr>
          <w:rStyle w:val="FontStyle88"/>
          <w:rFonts w:ascii="Times New Roman" w:hAnsi="Times New Roman" w:cs="Times New Roman"/>
          <w:b w:val="0"/>
          <w:i w:val="0"/>
          <w:sz w:val="24"/>
          <w:szCs w:val="24"/>
        </w:rPr>
        <w:t xml:space="preserve"> относятся к категории «группа риска по данной методике».</w:t>
      </w:r>
    </w:p>
    <w:p w14:paraId="6DD9ED1B" w14:textId="77777777" w:rsidR="00AE5732" w:rsidRPr="00D133DB" w:rsidRDefault="007036DF" w:rsidP="00AE5732">
      <w:pPr>
        <w:pStyle w:val="1"/>
        <w:shd w:val="clear" w:color="auto" w:fill="FFFFFF"/>
        <w:spacing w:after="0" w:line="360" w:lineRule="auto"/>
        <w:ind w:left="0" w:firstLine="720"/>
        <w:jc w:val="both"/>
        <w:rPr>
          <w:rStyle w:val="FontStyle88"/>
          <w:rFonts w:ascii="Times New Roman" w:hAnsi="Times New Roman" w:cs="Times New Roman"/>
          <w:b w:val="0"/>
          <w:i w:val="0"/>
          <w:sz w:val="24"/>
          <w:szCs w:val="24"/>
        </w:rPr>
      </w:pPr>
      <w:r w:rsidRPr="00D133DB">
        <w:rPr>
          <w:rStyle w:val="FontStyle88"/>
          <w:rFonts w:ascii="Times New Roman" w:hAnsi="Times New Roman" w:cs="Times New Roman"/>
          <w:bCs w:val="0"/>
          <w:i w:val="0"/>
          <w:sz w:val="24"/>
          <w:szCs w:val="24"/>
        </w:rPr>
        <w:t>Средний уровень</w:t>
      </w:r>
      <w:r w:rsidRPr="00D133DB">
        <w:rPr>
          <w:rStyle w:val="FontStyle88"/>
          <w:rFonts w:ascii="Times New Roman" w:hAnsi="Times New Roman" w:cs="Times New Roman"/>
          <w:b w:val="0"/>
          <w:i w:val="0"/>
          <w:sz w:val="24"/>
          <w:szCs w:val="24"/>
        </w:rPr>
        <w:t xml:space="preserve"> </w:t>
      </w:r>
      <w:proofErr w:type="gramStart"/>
      <w:r w:rsidRPr="00D133DB">
        <w:rPr>
          <w:rStyle w:val="FontStyle88"/>
          <w:rFonts w:ascii="Times New Roman" w:hAnsi="Times New Roman" w:cs="Times New Roman"/>
          <w:b w:val="0"/>
          <w:i w:val="0"/>
          <w:sz w:val="24"/>
          <w:szCs w:val="24"/>
        </w:rPr>
        <w:t xml:space="preserve">- </w:t>
      </w:r>
      <w:r w:rsidR="00AE5732" w:rsidRPr="00D133DB">
        <w:rPr>
          <w:rFonts w:ascii="Times New Roman" w:eastAsia="Times New Roman" w:hAnsi="Times New Roman" w:cs="Times New Roman"/>
          <w:color w:val="000000"/>
          <w:sz w:val="24"/>
          <w:szCs w:val="24"/>
        </w:rPr>
        <w:t xml:space="preserve"> </w:t>
      </w:r>
      <w:r w:rsidR="00730C54" w:rsidRPr="00D133DB">
        <w:rPr>
          <w:rFonts w:ascii="Times New Roman" w:eastAsia="Times New Roman" w:hAnsi="Times New Roman" w:cs="Times New Roman"/>
          <w:color w:val="000000"/>
          <w:sz w:val="24"/>
          <w:szCs w:val="24"/>
        </w:rPr>
        <w:t>п</w:t>
      </w:r>
      <w:r w:rsidR="00AE5732" w:rsidRPr="00D133DB">
        <w:rPr>
          <w:rFonts w:ascii="Times New Roman" w:eastAsia="Times New Roman" w:hAnsi="Times New Roman" w:cs="Times New Roman"/>
          <w:color w:val="000000"/>
          <w:sz w:val="24"/>
          <w:szCs w:val="24"/>
        </w:rPr>
        <w:t>одобные</w:t>
      </w:r>
      <w:proofErr w:type="gramEnd"/>
      <w:r w:rsidR="00AE5732" w:rsidRPr="00D133DB">
        <w:rPr>
          <w:rFonts w:ascii="Times New Roman" w:eastAsia="Times New Roman" w:hAnsi="Times New Roman" w:cs="Times New Roman"/>
          <w:color w:val="000000"/>
          <w:sz w:val="24"/>
          <w:szCs w:val="24"/>
        </w:rPr>
        <w:t xml:space="preserve"> результаты свидетельствуют о низкой ценности собственной жизни, склонности к риску, выраженной потребности в острых ощущениях.</w:t>
      </w:r>
    </w:p>
    <w:p w14:paraId="5C6A0577" w14:textId="77777777" w:rsidR="00AE5732" w:rsidRPr="00D133DB" w:rsidRDefault="007036DF" w:rsidP="00AE5732">
      <w:pPr>
        <w:pStyle w:val="1"/>
        <w:shd w:val="clear" w:color="auto" w:fill="FFFFFF"/>
        <w:spacing w:after="0" w:line="360" w:lineRule="auto"/>
        <w:ind w:left="0" w:firstLine="720"/>
        <w:jc w:val="both"/>
        <w:rPr>
          <w:rFonts w:ascii="Times New Roman" w:eastAsia="Times New Roman" w:hAnsi="Times New Roman" w:cs="Times New Roman"/>
          <w:color w:val="000000"/>
          <w:sz w:val="24"/>
          <w:szCs w:val="24"/>
        </w:rPr>
      </w:pPr>
      <w:r w:rsidRPr="00D133DB">
        <w:rPr>
          <w:rStyle w:val="FontStyle88"/>
          <w:rFonts w:ascii="Times New Roman" w:hAnsi="Times New Roman" w:cs="Times New Roman"/>
          <w:bCs w:val="0"/>
          <w:i w:val="0"/>
          <w:sz w:val="24"/>
          <w:szCs w:val="24"/>
        </w:rPr>
        <w:t>Низкий уровень</w:t>
      </w:r>
      <w:r w:rsidRPr="00D133DB">
        <w:rPr>
          <w:rStyle w:val="FontStyle88"/>
          <w:rFonts w:ascii="Times New Roman" w:hAnsi="Times New Roman" w:cs="Times New Roman"/>
          <w:b w:val="0"/>
          <w:i w:val="0"/>
          <w:sz w:val="24"/>
          <w:szCs w:val="24"/>
        </w:rPr>
        <w:t xml:space="preserve"> </w:t>
      </w:r>
      <w:proofErr w:type="gramStart"/>
      <w:r w:rsidRPr="00D133DB">
        <w:rPr>
          <w:rStyle w:val="FontStyle88"/>
          <w:rFonts w:ascii="Times New Roman" w:hAnsi="Times New Roman" w:cs="Times New Roman"/>
          <w:b w:val="0"/>
          <w:i w:val="0"/>
          <w:sz w:val="24"/>
          <w:szCs w:val="24"/>
        </w:rPr>
        <w:t>-</w:t>
      </w:r>
      <w:r w:rsidR="00AE5732" w:rsidRPr="00D133DB">
        <w:rPr>
          <w:rStyle w:val="FontStyle88"/>
          <w:rFonts w:ascii="Times New Roman" w:hAnsi="Times New Roman" w:cs="Times New Roman"/>
          <w:b w:val="0"/>
          <w:i w:val="0"/>
          <w:sz w:val="24"/>
          <w:szCs w:val="24"/>
        </w:rPr>
        <w:t xml:space="preserve"> </w:t>
      </w:r>
      <w:r w:rsidRPr="00D133DB">
        <w:rPr>
          <w:rFonts w:ascii="Times New Roman" w:hAnsi="Times New Roman" w:cs="Times New Roman"/>
          <w:bCs/>
          <w:iCs/>
          <w:spacing w:val="10"/>
          <w:sz w:val="24"/>
          <w:szCs w:val="24"/>
        </w:rPr>
        <w:t>э</w:t>
      </w:r>
      <w:r w:rsidR="00AE5732" w:rsidRPr="00D133DB">
        <w:rPr>
          <w:rFonts w:ascii="Times New Roman" w:hAnsi="Times New Roman" w:cs="Times New Roman"/>
          <w:bCs/>
          <w:iCs/>
          <w:spacing w:val="10"/>
          <w:sz w:val="24"/>
          <w:szCs w:val="24"/>
        </w:rPr>
        <w:t>то</w:t>
      </w:r>
      <w:proofErr w:type="gramEnd"/>
      <w:r w:rsidR="00AE5732" w:rsidRPr="00D133DB">
        <w:rPr>
          <w:rFonts w:ascii="Times New Roman" w:hAnsi="Times New Roman" w:cs="Times New Roman"/>
          <w:bCs/>
          <w:iCs/>
          <w:spacing w:val="10"/>
          <w:sz w:val="24"/>
          <w:szCs w:val="24"/>
        </w:rPr>
        <w:t xml:space="preserve"> может свидетельствовать об </w:t>
      </w:r>
      <w:r w:rsidR="00AE5732" w:rsidRPr="00D133DB">
        <w:rPr>
          <w:rFonts w:ascii="Times New Roman" w:eastAsia="Times New Roman" w:hAnsi="Times New Roman" w:cs="Times New Roman"/>
          <w:color w:val="000000"/>
          <w:sz w:val="24"/>
          <w:szCs w:val="24"/>
        </w:rPr>
        <w:t xml:space="preserve">отсутствии у обучающихся готовности к реализации </w:t>
      </w:r>
      <w:proofErr w:type="spellStart"/>
      <w:r w:rsidR="00AE5732" w:rsidRPr="00D133DB">
        <w:rPr>
          <w:rFonts w:ascii="Times New Roman" w:eastAsia="Times New Roman" w:hAnsi="Times New Roman" w:cs="Times New Roman"/>
          <w:color w:val="000000"/>
          <w:sz w:val="24"/>
          <w:szCs w:val="24"/>
        </w:rPr>
        <w:t>саморазрушающего</w:t>
      </w:r>
      <w:proofErr w:type="spellEnd"/>
      <w:r w:rsidR="00AE5732" w:rsidRPr="00D133DB">
        <w:rPr>
          <w:rFonts w:ascii="Times New Roman" w:eastAsia="Times New Roman" w:hAnsi="Times New Roman" w:cs="Times New Roman"/>
          <w:color w:val="000000"/>
          <w:sz w:val="24"/>
          <w:szCs w:val="24"/>
        </w:rPr>
        <w:t xml:space="preserve"> поведения, отсутствии склонности к реализации комплексов вины в поведенческих реакциях. </w:t>
      </w:r>
    </w:p>
    <w:p w14:paraId="6A608C5B" w14:textId="77777777" w:rsidR="00AE5732" w:rsidRPr="00D133DB" w:rsidRDefault="00AE5732" w:rsidP="00AE5732">
      <w:pPr>
        <w:pStyle w:val="1"/>
        <w:shd w:val="clear" w:color="auto" w:fill="FFFFFF"/>
        <w:spacing w:after="0" w:line="360" w:lineRule="auto"/>
        <w:ind w:left="0" w:firstLine="720"/>
        <w:jc w:val="both"/>
        <w:rPr>
          <w:rFonts w:ascii="Times New Roman" w:eastAsia="Times New Roman" w:hAnsi="Times New Roman" w:cs="Times New Roman"/>
          <w:b/>
          <w:color w:val="000000"/>
          <w:sz w:val="24"/>
          <w:szCs w:val="24"/>
        </w:rPr>
      </w:pPr>
    </w:p>
    <w:p w14:paraId="14F56F01" w14:textId="77777777" w:rsidR="00AE5732" w:rsidRPr="00D133DB" w:rsidRDefault="00AE5732" w:rsidP="00AE5732">
      <w:pPr>
        <w:pStyle w:val="1"/>
        <w:shd w:val="clear" w:color="auto" w:fill="FFFFFF"/>
        <w:spacing w:after="0" w:line="360" w:lineRule="auto"/>
        <w:jc w:val="both"/>
        <w:rPr>
          <w:rFonts w:ascii="Times New Roman" w:eastAsia="Times New Roman" w:hAnsi="Times New Roman" w:cs="Times New Roman"/>
          <w:color w:val="000000"/>
          <w:sz w:val="24"/>
          <w:szCs w:val="24"/>
        </w:rPr>
      </w:pPr>
      <w:r w:rsidRPr="00D133DB">
        <w:rPr>
          <w:rFonts w:ascii="Times New Roman" w:eastAsia="Times New Roman" w:hAnsi="Times New Roman" w:cs="Times New Roman"/>
          <w:b/>
          <w:color w:val="000000"/>
          <w:sz w:val="24"/>
          <w:szCs w:val="24"/>
        </w:rPr>
        <w:t xml:space="preserve">4. Шкала склонности к агрессии и насилию. </w:t>
      </w:r>
    </w:p>
    <w:p w14:paraId="26B03B14" w14:textId="77777777" w:rsidR="00AE5732" w:rsidRPr="00D133DB" w:rsidRDefault="00AE5732" w:rsidP="00AE5732">
      <w:pPr>
        <w:pStyle w:val="1"/>
        <w:shd w:val="clear" w:color="auto" w:fill="FFFFFF"/>
        <w:spacing w:after="0" w:line="360" w:lineRule="auto"/>
        <w:ind w:left="0" w:firstLine="720"/>
        <w:jc w:val="both"/>
        <w:rPr>
          <w:rStyle w:val="FontStyle88"/>
          <w:rFonts w:ascii="Times New Roman" w:hAnsi="Times New Roman" w:cs="Times New Roman"/>
          <w:b w:val="0"/>
          <w:i w:val="0"/>
          <w:sz w:val="24"/>
          <w:szCs w:val="24"/>
        </w:rPr>
      </w:pPr>
      <w:r w:rsidRPr="00D133DB">
        <w:rPr>
          <w:rFonts w:ascii="Times New Roman" w:eastAsia="Times New Roman" w:hAnsi="Times New Roman" w:cs="Times New Roman"/>
          <w:color w:val="000000"/>
          <w:sz w:val="24"/>
          <w:szCs w:val="24"/>
        </w:rPr>
        <w:t xml:space="preserve">Предназначена для измерения готовности обучающихся к реализации агрессивных тенденций в поведении. Агрессия может выражаться в виде </w:t>
      </w:r>
      <w:r w:rsidRPr="00D133DB">
        <w:rPr>
          <w:rFonts w:ascii="Times New Roman" w:hAnsi="Times New Roman" w:cs="Times New Roman"/>
          <w:sz w:val="24"/>
          <w:szCs w:val="24"/>
        </w:rPr>
        <w:t xml:space="preserve">повышенной враждебности, задиристости, грубости или в скрытых формах – в виде недоброжелательности и озлобленности. Одной из причин подростковой агрессии может быть </w:t>
      </w:r>
      <w:r w:rsidRPr="00D133DB">
        <w:rPr>
          <w:rFonts w:ascii="Times New Roman" w:hAnsi="Times New Roman" w:cs="Times New Roman"/>
          <w:iCs/>
          <w:sz w:val="24"/>
          <w:szCs w:val="24"/>
        </w:rPr>
        <w:t>фрустрация</w:t>
      </w:r>
      <w:r w:rsidRPr="00D133DB">
        <w:rPr>
          <w:rFonts w:ascii="Times New Roman" w:hAnsi="Times New Roman" w:cs="Times New Roman"/>
          <w:i/>
          <w:iCs/>
          <w:sz w:val="24"/>
          <w:szCs w:val="24"/>
        </w:rPr>
        <w:t xml:space="preserve">, </w:t>
      </w:r>
      <w:r w:rsidRPr="00D133DB">
        <w:rPr>
          <w:rFonts w:ascii="Times New Roman" w:hAnsi="Times New Roman" w:cs="Times New Roman"/>
          <w:sz w:val="24"/>
          <w:szCs w:val="24"/>
        </w:rPr>
        <w:t>возникающая при постоянном применении наказаний со стороны либо одного, либо обоих родителей. Фрустрация – психическое состояние переживания неудачи, возникающее при наличии реальных или мнимых непреодолимых препятствий на пути к некоей цели.</w:t>
      </w:r>
    </w:p>
    <w:p w14:paraId="51D72D34" w14:textId="77777777" w:rsidR="00AE5732" w:rsidRPr="00D133DB" w:rsidRDefault="00730C54" w:rsidP="00AE5732">
      <w:pPr>
        <w:pStyle w:val="1"/>
        <w:shd w:val="clear" w:color="auto" w:fill="FFFFFF"/>
        <w:spacing w:after="0" w:line="360" w:lineRule="auto"/>
        <w:ind w:left="0" w:firstLine="720"/>
        <w:jc w:val="both"/>
        <w:rPr>
          <w:rStyle w:val="FontStyle88"/>
          <w:rFonts w:ascii="Times New Roman" w:hAnsi="Times New Roman" w:cs="Times New Roman"/>
          <w:b w:val="0"/>
          <w:i w:val="0"/>
          <w:sz w:val="24"/>
          <w:szCs w:val="24"/>
        </w:rPr>
      </w:pPr>
      <w:r w:rsidRPr="00D133DB">
        <w:rPr>
          <w:rStyle w:val="FontStyle88"/>
          <w:rFonts w:ascii="Times New Roman" w:hAnsi="Times New Roman" w:cs="Times New Roman"/>
          <w:bCs w:val="0"/>
          <w:i w:val="0"/>
          <w:sz w:val="24"/>
          <w:szCs w:val="24"/>
        </w:rPr>
        <w:t>Высокий уровень</w:t>
      </w:r>
      <w:r w:rsidRPr="00D133DB">
        <w:rPr>
          <w:rStyle w:val="FontStyle88"/>
          <w:rFonts w:ascii="Times New Roman" w:hAnsi="Times New Roman" w:cs="Times New Roman"/>
          <w:b w:val="0"/>
          <w:i w:val="0"/>
          <w:sz w:val="24"/>
          <w:szCs w:val="24"/>
        </w:rPr>
        <w:t xml:space="preserve"> </w:t>
      </w:r>
      <w:proofErr w:type="gramStart"/>
      <w:r w:rsidRPr="00D133DB">
        <w:rPr>
          <w:rStyle w:val="FontStyle88"/>
          <w:rFonts w:ascii="Times New Roman" w:hAnsi="Times New Roman" w:cs="Times New Roman"/>
          <w:b w:val="0"/>
          <w:i w:val="0"/>
          <w:sz w:val="24"/>
          <w:szCs w:val="24"/>
        </w:rPr>
        <w:t xml:space="preserve">- </w:t>
      </w:r>
      <w:r w:rsidR="00AE5732" w:rsidRPr="00D133DB">
        <w:rPr>
          <w:rFonts w:ascii="Times New Roman" w:hAnsi="Times New Roman" w:cs="Times New Roman"/>
          <w:b/>
          <w:sz w:val="24"/>
          <w:szCs w:val="24"/>
        </w:rPr>
        <w:t xml:space="preserve"> </w:t>
      </w:r>
      <w:r w:rsidRPr="00D133DB">
        <w:rPr>
          <w:rFonts w:ascii="Times New Roman" w:hAnsi="Times New Roman" w:cs="Times New Roman"/>
          <w:sz w:val="24"/>
          <w:szCs w:val="24"/>
        </w:rPr>
        <w:t>это</w:t>
      </w:r>
      <w:proofErr w:type="gramEnd"/>
      <w:r w:rsidRPr="00D133DB">
        <w:rPr>
          <w:rFonts w:ascii="Times New Roman" w:hAnsi="Times New Roman" w:cs="Times New Roman"/>
          <w:sz w:val="24"/>
          <w:szCs w:val="24"/>
        </w:rPr>
        <w:t xml:space="preserve"> </w:t>
      </w:r>
      <w:r w:rsidR="00AE5732" w:rsidRPr="00D133DB">
        <w:rPr>
          <w:rFonts w:ascii="Times New Roman" w:hAnsi="Times New Roman" w:cs="Times New Roman"/>
          <w:b/>
          <w:sz w:val="24"/>
          <w:szCs w:val="24"/>
        </w:rPr>
        <w:t xml:space="preserve"> </w:t>
      </w:r>
      <w:r w:rsidR="00AE5732" w:rsidRPr="00D133DB">
        <w:rPr>
          <w:rFonts w:ascii="Times New Roman" w:hAnsi="Times New Roman" w:cs="Times New Roman"/>
          <w:sz w:val="24"/>
          <w:szCs w:val="24"/>
        </w:rPr>
        <w:t xml:space="preserve">свидетельствуют об </w:t>
      </w:r>
      <w:r w:rsidR="00AE5732" w:rsidRPr="00D133DB">
        <w:rPr>
          <w:rFonts w:ascii="Times New Roman" w:eastAsia="Times New Roman" w:hAnsi="Times New Roman" w:cs="Times New Roman"/>
          <w:color w:val="000000"/>
          <w:sz w:val="24"/>
          <w:szCs w:val="24"/>
        </w:rPr>
        <w:t xml:space="preserve">агрессивной направленности личности во взаимоотношениях с другими людьми, о склонности решать проблемы посредством насилия, о тенденции использовать унижение партнера по общению как средство стабилизации самооценки, о наличии садистических тенденций. </w:t>
      </w:r>
      <w:r w:rsidRPr="00D133DB">
        <w:rPr>
          <w:rStyle w:val="FontStyle88"/>
          <w:rFonts w:ascii="Times New Roman" w:hAnsi="Times New Roman" w:cs="Times New Roman"/>
          <w:b w:val="0"/>
          <w:i w:val="0"/>
          <w:sz w:val="24"/>
          <w:szCs w:val="24"/>
        </w:rPr>
        <w:t>Учащиеся</w:t>
      </w:r>
      <w:r w:rsidR="00AE5732" w:rsidRPr="00D133DB">
        <w:rPr>
          <w:rStyle w:val="FontStyle88"/>
          <w:rFonts w:ascii="Times New Roman" w:hAnsi="Times New Roman" w:cs="Times New Roman"/>
          <w:b w:val="0"/>
          <w:i w:val="0"/>
          <w:sz w:val="24"/>
          <w:szCs w:val="24"/>
        </w:rPr>
        <w:t xml:space="preserve"> относятся к категории «группа риска по данной методике».</w:t>
      </w:r>
    </w:p>
    <w:p w14:paraId="46EE13E9" w14:textId="77777777" w:rsidR="00AE5732" w:rsidRPr="00D133DB" w:rsidRDefault="00730C54" w:rsidP="00AE5732">
      <w:pPr>
        <w:pStyle w:val="1"/>
        <w:shd w:val="clear" w:color="auto" w:fill="FFFFFF"/>
        <w:spacing w:after="0" w:line="360" w:lineRule="auto"/>
        <w:ind w:left="0" w:firstLine="720"/>
        <w:jc w:val="both"/>
        <w:rPr>
          <w:rFonts w:ascii="Times New Roman" w:eastAsia="Times New Roman" w:hAnsi="Times New Roman" w:cs="Times New Roman"/>
          <w:color w:val="000000"/>
          <w:sz w:val="24"/>
          <w:szCs w:val="24"/>
        </w:rPr>
      </w:pPr>
      <w:r w:rsidRPr="00D133DB">
        <w:rPr>
          <w:rStyle w:val="FontStyle88"/>
          <w:rFonts w:ascii="Times New Roman" w:hAnsi="Times New Roman" w:cs="Times New Roman"/>
          <w:bCs w:val="0"/>
          <w:i w:val="0"/>
          <w:sz w:val="24"/>
          <w:szCs w:val="24"/>
        </w:rPr>
        <w:t>Низкий уровень</w:t>
      </w:r>
      <w:r w:rsidRPr="00D133DB">
        <w:rPr>
          <w:rStyle w:val="FontStyle88"/>
          <w:rFonts w:ascii="Times New Roman" w:hAnsi="Times New Roman" w:cs="Times New Roman"/>
          <w:b w:val="0"/>
          <w:i w:val="0"/>
          <w:sz w:val="24"/>
          <w:szCs w:val="24"/>
        </w:rPr>
        <w:t xml:space="preserve"> </w:t>
      </w:r>
      <w:proofErr w:type="gramStart"/>
      <w:r w:rsidRPr="00D133DB">
        <w:rPr>
          <w:rStyle w:val="FontStyle88"/>
          <w:rFonts w:ascii="Times New Roman" w:hAnsi="Times New Roman" w:cs="Times New Roman"/>
          <w:b w:val="0"/>
          <w:i w:val="0"/>
          <w:sz w:val="24"/>
          <w:szCs w:val="24"/>
        </w:rPr>
        <w:t xml:space="preserve">- </w:t>
      </w:r>
      <w:r w:rsidR="00AE5732" w:rsidRPr="00D133DB">
        <w:rPr>
          <w:rStyle w:val="FontStyle88"/>
          <w:rFonts w:ascii="Times New Roman" w:hAnsi="Times New Roman" w:cs="Times New Roman"/>
          <w:b w:val="0"/>
          <w:i w:val="0"/>
          <w:sz w:val="24"/>
          <w:szCs w:val="24"/>
        </w:rPr>
        <w:t xml:space="preserve"> </w:t>
      </w:r>
      <w:r w:rsidR="00047C1F" w:rsidRPr="00D133DB">
        <w:rPr>
          <w:rFonts w:ascii="Times New Roman" w:hAnsi="Times New Roman" w:cs="Times New Roman"/>
          <w:bCs/>
          <w:iCs/>
          <w:spacing w:val="10"/>
          <w:sz w:val="24"/>
          <w:szCs w:val="24"/>
        </w:rPr>
        <w:t>э</w:t>
      </w:r>
      <w:r w:rsidR="00AE5732" w:rsidRPr="00D133DB">
        <w:rPr>
          <w:rFonts w:ascii="Times New Roman" w:hAnsi="Times New Roman" w:cs="Times New Roman"/>
          <w:bCs/>
          <w:iCs/>
          <w:spacing w:val="10"/>
          <w:sz w:val="24"/>
          <w:szCs w:val="24"/>
        </w:rPr>
        <w:t>то</w:t>
      </w:r>
      <w:proofErr w:type="gramEnd"/>
      <w:r w:rsidR="00AE5732" w:rsidRPr="00D133DB">
        <w:rPr>
          <w:rFonts w:ascii="Times New Roman" w:hAnsi="Times New Roman" w:cs="Times New Roman"/>
          <w:bCs/>
          <w:iCs/>
          <w:spacing w:val="10"/>
          <w:sz w:val="24"/>
          <w:szCs w:val="24"/>
        </w:rPr>
        <w:t xml:space="preserve"> может свидетельствовать </w:t>
      </w:r>
      <w:r w:rsidR="00AE5732" w:rsidRPr="00D133DB">
        <w:rPr>
          <w:rFonts w:ascii="Times New Roman" w:eastAsia="Times New Roman" w:hAnsi="Times New Roman" w:cs="Times New Roman"/>
          <w:color w:val="000000"/>
          <w:sz w:val="24"/>
          <w:szCs w:val="24"/>
        </w:rPr>
        <w:t xml:space="preserve">о </w:t>
      </w:r>
      <w:proofErr w:type="spellStart"/>
      <w:r w:rsidR="00AE5732" w:rsidRPr="00D133DB">
        <w:rPr>
          <w:rFonts w:ascii="Times New Roman" w:eastAsia="Times New Roman" w:hAnsi="Times New Roman" w:cs="Times New Roman"/>
          <w:color w:val="000000"/>
          <w:sz w:val="24"/>
          <w:szCs w:val="24"/>
        </w:rPr>
        <w:t>невыраженности</w:t>
      </w:r>
      <w:proofErr w:type="spellEnd"/>
      <w:r w:rsidR="00AE5732" w:rsidRPr="00D133DB">
        <w:rPr>
          <w:rFonts w:ascii="Times New Roman" w:eastAsia="Times New Roman" w:hAnsi="Times New Roman" w:cs="Times New Roman"/>
          <w:color w:val="000000"/>
          <w:sz w:val="24"/>
          <w:szCs w:val="24"/>
        </w:rPr>
        <w:t xml:space="preserve"> агрессивных тенденций, о неприемлемости насилия как средства решения проблем, о нетипичности агрессии как способа выхода из фрустрирующей ситуации. </w:t>
      </w:r>
    </w:p>
    <w:p w14:paraId="367E9A53" w14:textId="77777777" w:rsidR="00AE5732" w:rsidRPr="00D133DB" w:rsidRDefault="00AE5732" w:rsidP="00AE5732">
      <w:pPr>
        <w:pStyle w:val="1"/>
        <w:shd w:val="clear" w:color="auto" w:fill="FFFFFF"/>
        <w:spacing w:after="0" w:line="360" w:lineRule="auto"/>
        <w:ind w:left="0" w:firstLine="720"/>
        <w:jc w:val="both"/>
        <w:rPr>
          <w:rFonts w:ascii="Times New Roman" w:eastAsia="Calibri" w:hAnsi="Times New Roman" w:cs="Times New Roman"/>
          <w:b/>
          <w:color w:val="000000"/>
          <w:sz w:val="24"/>
          <w:szCs w:val="24"/>
        </w:rPr>
      </w:pPr>
    </w:p>
    <w:p w14:paraId="31F34356" w14:textId="77777777" w:rsidR="00AE5732" w:rsidRPr="00342A8A" w:rsidRDefault="00AE5732" w:rsidP="00AE5732">
      <w:pPr>
        <w:pStyle w:val="1"/>
        <w:numPr>
          <w:ilvl w:val="0"/>
          <w:numId w:val="3"/>
        </w:numPr>
        <w:shd w:val="clear" w:color="auto" w:fill="FFFFFF"/>
        <w:spacing w:after="0" w:line="360" w:lineRule="auto"/>
        <w:jc w:val="both"/>
        <w:rPr>
          <w:rFonts w:ascii="Times New Roman" w:eastAsia="Times New Roman" w:hAnsi="Times New Roman" w:cs="Times New Roman"/>
          <w:b/>
          <w:color w:val="000000"/>
          <w:sz w:val="24"/>
          <w:szCs w:val="24"/>
        </w:rPr>
      </w:pPr>
      <w:r w:rsidRPr="00342A8A">
        <w:rPr>
          <w:rFonts w:ascii="Times New Roman" w:eastAsia="Calibri" w:hAnsi="Times New Roman" w:cs="Times New Roman"/>
          <w:b/>
          <w:color w:val="000000"/>
          <w:sz w:val="24"/>
          <w:szCs w:val="24"/>
        </w:rPr>
        <w:t>Шкала волевого контроля эмоциональных реакций.</w:t>
      </w:r>
    </w:p>
    <w:p w14:paraId="5C6B0445" w14:textId="77777777" w:rsidR="00AE5732" w:rsidRPr="00D133DB" w:rsidRDefault="00AE5732" w:rsidP="00AE5732">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133DB">
        <w:rPr>
          <w:rFonts w:ascii="Times New Roman" w:eastAsia="Times New Roman" w:hAnsi="Times New Roman" w:cs="Times New Roman"/>
          <w:color w:val="000000"/>
          <w:sz w:val="24"/>
          <w:szCs w:val="24"/>
        </w:rPr>
        <w:t>Шкала предназначена для измерения склонности обучающихся контролировать поведенческие проявления эмоциональных реакций.</w:t>
      </w:r>
    </w:p>
    <w:p w14:paraId="108FB697" w14:textId="77777777" w:rsidR="00AE5732" w:rsidRPr="00D133DB" w:rsidRDefault="007E0ED2" w:rsidP="00AE5732">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133DB">
        <w:rPr>
          <w:rFonts w:ascii="Times New Roman" w:eastAsia="Times New Roman" w:hAnsi="Times New Roman" w:cs="Times New Roman"/>
          <w:b/>
          <w:bCs/>
          <w:color w:val="000000"/>
          <w:sz w:val="24"/>
          <w:szCs w:val="24"/>
        </w:rPr>
        <w:t>Высокий уровень</w:t>
      </w:r>
      <w:r w:rsidRPr="00D133DB">
        <w:rPr>
          <w:rFonts w:ascii="Times New Roman" w:eastAsia="Times New Roman" w:hAnsi="Times New Roman" w:cs="Times New Roman"/>
          <w:color w:val="000000"/>
          <w:sz w:val="24"/>
          <w:szCs w:val="24"/>
        </w:rPr>
        <w:t xml:space="preserve"> –</w:t>
      </w:r>
      <w:r w:rsidR="00AE5732" w:rsidRPr="00D133DB">
        <w:rPr>
          <w:rFonts w:ascii="Times New Roman" w:eastAsia="Times New Roman" w:hAnsi="Times New Roman" w:cs="Times New Roman"/>
          <w:color w:val="000000"/>
          <w:sz w:val="24"/>
          <w:szCs w:val="24"/>
        </w:rPr>
        <w:t xml:space="preserve"> </w:t>
      </w:r>
      <w:proofErr w:type="gramStart"/>
      <w:r w:rsidRPr="00D133DB">
        <w:rPr>
          <w:rFonts w:ascii="Times New Roman" w:eastAsia="Times New Roman" w:hAnsi="Times New Roman" w:cs="Times New Roman"/>
          <w:color w:val="000000"/>
          <w:sz w:val="24"/>
          <w:szCs w:val="24"/>
        </w:rPr>
        <w:t xml:space="preserve">это </w:t>
      </w:r>
      <w:r w:rsidR="00AE5732" w:rsidRPr="00D133DB">
        <w:rPr>
          <w:rFonts w:ascii="Times New Roman" w:eastAsia="Times New Roman" w:hAnsi="Times New Roman" w:cs="Times New Roman"/>
          <w:color w:val="000000"/>
          <w:sz w:val="24"/>
          <w:szCs w:val="24"/>
        </w:rPr>
        <w:t xml:space="preserve"> слабость</w:t>
      </w:r>
      <w:proofErr w:type="gramEnd"/>
      <w:r w:rsidR="00AE5732" w:rsidRPr="00D133DB">
        <w:rPr>
          <w:rFonts w:ascii="Times New Roman" w:eastAsia="Times New Roman" w:hAnsi="Times New Roman" w:cs="Times New Roman"/>
          <w:color w:val="000000"/>
          <w:sz w:val="24"/>
          <w:szCs w:val="24"/>
        </w:rPr>
        <w:t xml:space="preserve"> волевого контроля эмоциональной сферы.  Это проявляется в нежелании или неспособности контролировать поведенческие проявления </w:t>
      </w:r>
      <w:r w:rsidR="00AE5732" w:rsidRPr="00D133DB">
        <w:rPr>
          <w:rFonts w:ascii="Times New Roman" w:eastAsia="Times New Roman" w:hAnsi="Times New Roman" w:cs="Times New Roman"/>
          <w:color w:val="000000"/>
          <w:sz w:val="24"/>
          <w:szCs w:val="24"/>
        </w:rPr>
        <w:lastRenderedPageBreak/>
        <w:t xml:space="preserve">эмоциональных реакций, потребностей. Данные обучающиеся склонны реализовывать негативные эмоции непосредственно в поведении, без задержки.  </w:t>
      </w:r>
    </w:p>
    <w:p w14:paraId="745C8B6E" w14:textId="77777777" w:rsidR="00AE5732" w:rsidRPr="00D133DB" w:rsidRDefault="007E0ED2" w:rsidP="00AE5732">
      <w:pPr>
        <w:shd w:val="clear" w:color="auto" w:fill="FFFFFF"/>
        <w:spacing w:after="0" w:line="360" w:lineRule="auto"/>
        <w:ind w:firstLine="709"/>
        <w:jc w:val="both"/>
        <w:rPr>
          <w:rStyle w:val="FontStyle88"/>
          <w:rFonts w:ascii="Times New Roman" w:hAnsi="Times New Roman" w:cs="Times New Roman"/>
          <w:b w:val="0"/>
          <w:i w:val="0"/>
          <w:sz w:val="24"/>
          <w:szCs w:val="24"/>
        </w:rPr>
      </w:pPr>
      <w:r w:rsidRPr="00D133DB">
        <w:rPr>
          <w:rFonts w:ascii="Times New Roman" w:eastAsia="Times New Roman" w:hAnsi="Times New Roman" w:cs="Times New Roman"/>
          <w:b/>
          <w:bCs/>
          <w:color w:val="000000"/>
          <w:sz w:val="24"/>
          <w:szCs w:val="24"/>
        </w:rPr>
        <w:t>Средний уровень</w:t>
      </w:r>
      <w:r w:rsidRPr="00D133DB">
        <w:rPr>
          <w:rFonts w:ascii="Times New Roman" w:eastAsia="Times New Roman" w:hAnsi="Times New Roman" w:cs="Times New Roman"/>
          <w:color w:val="000000"/>
          <w:sz w:val="24"/>
          <w:szCs w:val="24"/>
        </w:rPr>
        <w:t xml:space="preserve"> -</w:t>
      </w:r>
      <w:r w:rsidR="00AE5732" w:rsidRPr="00D133DB">
        <w:rPr>
          <w:rFonts w:ascii="Times New Roman" w:eastAsia="Times New Roman" w:hAnsi="Times New Roman" w:cs="Times New Roman"/>
          <w:color w:val="000000"/>
          <w:sz w:val="24"/>
          <w:szCs w:val="24"/>
        </w:rPr>
        <w:t xml:space="preserve"> соответствуют возрастной норме.</w:t>
      </w:r>
    </w:p>
    <w:p w14:paraId="1D5DED3B" w14:textId="77777777" w:rsidR="00AE5732" w:rsidRPr="00D133DB" w:rsidRDefault="00B81A38" w:rsidP="00AE5732">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133DB">
        <w:rPr>
          <w:rStyle w:val="FontStyle88"/>
          <w:rFonts w:ascii="Times New Roman" w:hAnsi="Times New Roman" w:cs="Times New Roman"/>
          <w:bCs w:val="0"/>
          <w:i w:val="0"/>
          <w:sz w:val="24"/>
          <w:szCs w:val="24"/>
        </w:rPr>
        <w:t>Низкий уровень</w:t>
      </w:r>
      <w:r w:rsidRPr="00D133DB">
        <w:rPr>
          <w:rStyle w:val="FontStyle88"/>
          <w:rFonts w:ascii="Times New Roman" w:hAnsi="Times New Roman" w:cs="Times New Roman"/>
          <w:b w:val="0"/>
          <w:i w:val="0"/>
          <w:sz w:val="24"/>
          <w:szCs w:val="24"/>
        </w:rPr>
        <w:t xml:space="preserve"> </w:t>
      </w:r>
      <w:proofErr w:type="gramStart"/>
      <w:r w:rsidRPr="00D133DB">
        <w:rPr>
          <w:rStyle w:val="FontStyle88"/>
          <w:rFonts w:ascii="Times New Roman" w:hAnsi="Times New Roman" w:cs="Times New Roman"/>
          <w:b w:val="0"/>
          <w:i w:val="0"/>
          <w:sz w:val="24"/>
          <w:szCs w:val="24"/>
        </w:rPr>
        <w:t xml:space="preserve">- </w:t>
      </w:r>
      <w:r w:rsidR="00AE5732" w:rsidRPr="00D133DB">
        <w:rPr>
          <w:rStyle w:val="FontStyle88"/>
          <w:rFonts w:ascii="Times New Roman" w:hAnsi="Times New Roman" w:cs="Times New Roman"/>
          <w:b w:val="0"/>
          <w:i w:val="0"/>
          <w:sz w:val="24"/>
          <w:szCs w:val="24"/>
        </w:rPr>
        <w:t xml:space="preserve"> </w:t>
      </w:r>
      <w:r w:rsidRPr="00D133DB">
        <w:rPr>
          <w:rStyle w:val="FontStyle88"/>
          <w:rFonts w:ascii="Times New Roman" w:hAnsi="Times New Roman" w:cs="Times New Roman"/>
          <w:b w:val="0"/>
          <w:i w:val="0"/>
          <w:sz w:val="24"/>
          <w:szCs w:val="24"/>
        </w:rPr>
        <w:t>это</w:t>
      </w:r>
      <w:proofErr w:type="gramEnd"/>
      <w:r w:rsidRPr="00D133DB">
        <w:rPr>
          <w:rStyle w:val="FontStyle88"/>
          <w:rFonts w:ascii="Times New Roman" w:hAnsi="Times New Roman" w:cs="Times New Roman"/>
          <w:b w:val="0"/>
          <w:i w:val="0"/>
          <w:sz w:val="24"/>
          <w:szCs w:val="24"/>
        </w:rPr>
        <w:t xml:space="preserve"> </w:t>
      </w:r>
      <w:r w:rsidR="00AE5732" w:rsidRPr="00D133DB">
        <w:rPr>
          <w:rStyle w:val="FontStyle88"/>
          <w:rFonts w:ascii="Times New Roman" w:hAnsi="Times New Roman" w:cs="Times New Roman"/>
          <w:b w:val="0"/>
          <w:i w:val="0"/>
          <w:sz w:val="24"/>
          <w:szCs w:val="24"/>
        </w:rPr>
        <w:t xml:space="preserve"> ж</w:t>
      </w:r>
      <w:r w:rsidR="00AE5732" w:rsidRPr="00D133DB">
        <w:rPr>
          <w:rFonts w:ascii="Times New Roman" w:eastAsia="Times New Roman" w:hAnsi="Times New Roman" w:cs="Times New Roman"/>
          <w:color w:val="000000"/>
          <w:sz w:val="24"/>
          <w:szCs w:val="24"/>
        </w:rPr>
        <w:t>есткий самоконтроль любых поведенческих эмоциональных реакций, чувственных влечений.</w:t>
      </w:r>
    </w:p>
    <w:p w14:paraId="3762A40F" w14:textId="77777777" w:rsidR="00AE5732" w:rsidRPr="00D133DB" w:rsidRDefault="00AE5732" w:rsidP="00AE5732">
      <w:pPr>
        <w:shd w:val="clear" w:color="auto" w:fill="FFFFFF"/>
        <w:spacing w:after="0" w:line="360" w:lineRule="auto"/>
        <w:ind w:firstLine="709"/>
        <w:jc w:val="both"/>
        <w:rPr>
          <w:rFonts w:ascii="Times New Roman" w:eastAsia="Times New Roman" w:hAnsi="Times New Roman" w:cs="Times New Roman"/>
          <w:b/>
          <w:color w:val="000000"/>
          <w:sz w:val="24"/>
          <w:szCs w:val="24"/>
        </w:rPr>
      </w:pPr>
    </w:p>
    <w:p w14:paraId="5E3CB30E" w14:textId="77777777" w:rsidR="00AE5732" w:rsidRPr="00D133DB" w:rsidRDefault="00AE5732" w:rsidP="00AE5732">
      <w:pPr>
        <w:pStyle w:val="1"/>
        <w:numPr>
          <w:ilvl w:val="0"/>
          <w:numId w:val="3"/>
        </w:numPr>
        <w:shd w:val="clear" w:color="auto" w:fill="FFFFFF"/>
        <w:spacing w:after="0" w:line="360" w:lineRule="auto"/>
        <w:jc w:val="both"/>
        <w:rPr>
          <w:rFonts w:ascii="Times New Roman" w:eastAsia="Times New Roman" w:hAnsi="Times New Roman" w:cs="Times New Roman"/>
          <w:color w:val="000000"/>
          <w:sz w:val="24"/>
          <w:szCs w:val="24"/>
        </w:rPr>
      </w:pPr>
      <w:r w:rsidRPr="00D133DB">
        <w:rPr>
          <w:rFonts w:ascii="Times New Roman" w:eastAsia="Times New Roman" w:hAnsi="Times New Roman" w:cs="Times New Roman"/>
          <w:b/>
          <w:color w:val="000000"/>
          <w:sz w:val="24"/>
          <w:szCs w:val="24"/>
        </w:rPr>
        <w:t xml:space="preserve">Шкала склонности к </w:t>
      </w:r>
      <w:proofErr w:type="spellStart"/>
      <w:r w:rsidRPr="00D133DB">
        <w:rPr>
          <w:rFonts w:ascii="Times New Roman" w:eastAsia="Times New Roman" w:hAnsi="Times New Roman" w:cs="Times New Roman"/>
          <w:b/>
          <w:color w:val="000000"/>
          <w:sz w:val="24"/>
          <w:szCs w:val="24"/>
        </w:rPr>
        <w:t>делинквентному</w:t>
      </w:r>
      <w:proofErr w:type="spellEnd"/>
      <w:r w:rsidRPr="00D133DB">
        <w:rPr>
          <w:rFonts w:ascii="Times New Roman" w:eastAsia="Times New Roman" w:hAnsi="Times New Roman" w:cs="Times New Roman"/>
          <w:b/>
          <w:color w:val="000000"/>
          <w:sz w:val="24"/>
          <w:szCs w:val="24"/>
        </w:rPr>
        <w:t xml:space="preserve"> поведению </w:t>
      </w:r>
    </w:p>
    <w:p w14:paraId="59AE1798" w14:textId="77777777" w:rsidR="00AE5732" w:rsidRPr="00D133DB" w:rsidRDefault="00AE5732" w:rsidP="00AE5732">
      <w:pPr>
        <w:pStyle w:val="1"/>
        <w:shd w:val="clear" w:color="auto" w:fill="FFFFFF"/>
        <w:spacing w:after="0" w:line="360" w:lineRule="auto"/>
        <w:ind w:left="0" w:firstLine="720"/>
        <w:jc w:val="both"/>
        <w:rPr>
          <w:rStyle w:val="FontStyle88"/>
          <w:rFonts w:ascii="Times New Roman" w:hAnsi="Times New Roman" w:cs="Times New Roman"/>
          <w:b w:val="0"/>
          <w:i w:val="0"/>
          <w:sz w:val="24"/>
          <w:szCs w:val="24"/>
        </w:rPr>
      </w:pPr>
      <w:r w:rsidRPr="00D133DB">
        <w:rPr>
          <w:rFonts w:ascii="Times New Roman" w:eastAsia="Times New Roman" w:hAnsi="Times New Roman" w:cs="Times New Roman"/>
          <w:color w:val="000000"/>
          <w:sz w:val="24"/>
          <w:szCs w:val="24"/>
        </w:rPr>
        <w:t xml:space="preserve">Шкала измеряет готовность (предрасположенность) подростков к реализации </w:t>
      </w:r>
      <w:proofErr w:type="spellStart"/>
      <w:r w:rsidRPr="00D133DB">
        <w:rPr>
          <w:rFonts w:ascii="Times New Roman" w:eastAsia="Times New Roman" w:hAnsi="Times New Roman" w:cs="Times New Roman"/>
          <w:color w:val="000000"/>
          <w:sz w:val="24"/>
          <w:szCs w:val="24"/>
        </w:rPr>
        <w:t>делинквентного</w:t>
      </w:r>
      <w:proofErr w:type="spellEnd"/>
      <w:r w:rsidRPr="00D133DB">
        <w:rPr>
          <w:rFonts w:ascii="Times New Roman" w:eastAsia="Times New Roman" w:hAnsi="Times New Roman" w:cs="Times New Roman"/>
          <w:color w:val="000000"/>
          <w:sz w:val="24"/>
          <w:szCs w:val="24"/>
        </w:rPr>
        <w:t xml:space="preserve"> поведения, которая лишь при определенных обстоятельствах может реализоваться в жизни подростка. </w:t>
      </w:r>
      <w:proofErr w:type="spellStart"/>
      <w:r w:rsidRPr="00D133DB">
        <w:rPr>
          <w:rStyle w:val="FontStyle88"/>
          <w:rFonts w:ascii="Times New Roman" w:hAnsi="Times New Roman" w:cs="Times New Roman"/>
          <w:b w:val="0"/>
          <w:i w:val="0"/>
          <w:sz w:val="24"/>
          <w:szCs w:val="24"/>
        </w:rPr>
        <w:t>Делинквентное</w:t>
      </w:r>
      <w:proofErr w:type="spellEnd"/>
      <w:r w:rsidRPr="00D133DB">
        <w:rPr>
          <w:rStyle w:val="FontStyle88"/>
          <w:rFonts w:ascii="Times New Roman" w:hAnsi="Times New Roman" w:cs="Times New Roman"/>
          <w:b w:val="0"/>
          <w:i w:val="0"/>
          <w:sz w:val="24"/>
          <w:szCs w:val="24"/>
        </w:rPr>
        <w:t xml:space="preserve"> поведение (лат. </w:t>
      </w:r>
      <w:proofErr w:type="spellStart"/>
      <w:r w:rsidRPr="00D133DB">
        <w:rPr>
          <w:rStyle w:val="FontStyle88"/>
          <w:rFonts w:ascii="Times New Roman" w:hAnsi="Times New Roman" w:cs="Times New Roman"/>
          <w:b w:val="0"/>
          <w:i w:val="0"/>
          <w:sz w:val="24"/>
          <w:szCs w:val="24"/>
        </w:rPr>
        <w:t>delictum</w:t>
      </w:r>
      <w:proofErr w:type="spellEnd"/>
      <w:r w:rsidRPr="00D133DB">
        <w:rPr>
          <w:rStyle w:val="FontStyle88"/>
          <w:rFonts w:ascii="Times New Roman" w:hAnsi="Times New Roman" w:cs="Times New Roman"/>
          <w:b w:val="0"/>
          <w:i w:val="0"/>
          <w:sz w:val="24"/>
          <w:szCs w:val="24"/>
        </w:rPr>
        <w:t xml:space="preserve"> — проступок, англ. </w:t>
      </w:r>
      <w:proofErr w:type="spellStart"/>
      <w:r w:rsidRPr="00D133DB">
        <w:rPr>
          <w:rStyle w:val="FontStyle88"/>
          <w:rFonts w:ascii="Times New Roman" w:hAnsi="Times New Roman" w:cs="Times New Roman"/>
          <w:b w:val="0"/>
          <w:i w:val="0"/>
          <w:sz w:val="24"/>
          <w:szCs w:val="24"/>
        </w:rPr>
        <w:t>delinquency</w:t>
      </w:r>
      <w:proofErr w:type="spellEnd"/>
      <w:r w:rsidRPr="00D133DB">
        <w:rPr>
          <w:rStyle w:val="FontStyle88"/>
          <w:rFonts w:ascii="Times New Roman" w:hAnsi="Times New Roman" w:cs="Times New Roman"/>
          <w:b w:val="0"/>
          <w:i w:val="0"/>
          <w:sz w:val="24"/>
          <w:szCs w:val="24"/>
        </w:rPr>
        <w:t xml:space="preserve"> — правонарушение, провинность) — антиобщественное противоправное поведение индивида, воплощённое в его проступках (действиях или бездействии), наносящих вред, как отдельным гражданам, так и обществу в целом.</w:t>
      </w:r>
    </w:p>
    <w:p w14:paraId="06CC178F" w14:textId="77777777" w:rsidR="00AE5732" w:rsidRPr="00D133DB" w:rsidRDefault="00AE5732" w:rsidP="00AE5732">
      <w:pPr>
        <w:pStyle w:val="1"/>
        <w:shd w:val="clear" w:color="auto" w:fill="FFFFFF"/>
        <w:spacing w:after="0" w:line="360" w:lineRule="auto"/>
        <w:ind w:left="0" w:firstLine="720"/>
        <w:jc w:val="both"/>
        <w:rPr>
          <w:rStyle w:val="FontStyle88"/>
          <w:rFonts w:ascii="Times New Roman" w:hAnsi="Times New Roman" w:cs="Times New Roman"/>
          <w:b w:val="0"/>
          <w:i w:val="0"/>
          <w:sz w:val="24"/>
          <w:szCs w:val="24"/>
        </w:rPr>
      </w:pPr>
      <w:r w:rsidRPr="00D133DB">
        <w:rPr>
          <w:rStyle w:val="FontStyle88"/>
          <w:rFonts w:ascii="Times New Roman" w:hAnsi="Times New Roman" w:cs="Times New Roman"/>
          <w:b w:val="0"/>
          <w:i w:val="0"/>
          <w:sz w:val="24"/>
          <w:szCs w:val="24"/>
        </w:rPr>
        <w:t xml:space="preserve">К числу </w:t>
      </w:r>
      <w:proofErr w:type="spellStart"/>
      <w:r w:rsidRPr="00D133DB">
        <w:rPr>
          <w:rStyle w:val="FontStyle88"/>
          <w:rFonts w:ascii="Times New Roman" w:hAnsi="Times New Roman" w:cs="Times New Roman"/>
          <w:b w:val="0"/>
          <w:i w:val="0"/>
          <w:sz w:val="24"/>
          <w:szCs w:val="24"/>
        </w:rPr>
        <w:t>делинквентных</w:t>
      </w:r>
      <w:proofErr w:type="spellEnd"/>
      <w:r w:rsidRPr="00D133DB">
        <w:rPr>
          <w:rStyle w:val="FontStyle88"/>
          <w:rFonts w:ascii="Times New Roman" w:hAnsi="Times New Roman" w:cs="Times New Roman"/>
          <w:b w:val="0"/>
          <w:i w:val="0"/>
          <w:sz w:val="24"/>
          <w:szCs w:val="24"/>
        </w:rPr>
        <w:t xml:space="preserve"> относятся административные правонарушения, выражающиеся в нарушении правил дорожного движения, мелком хулиганстве (сквернословие, нецензурная брань в общественных местах, оскорбительное приставание к гражданам и другие подобные действия, нарушающие общественный порядок и спокойствие граждан). В качестве административных правонарушений рассматриваются также распитие спиртных напитков на улицах, на стадионах, в скверах, парках, во всех видах общественного транспорта и в других общественных местах; появление в общественных местах в пьяном виде, оскорбляющем человеческое достоинство и общественную нравственность.</w:t>
      </w:r>
    </w:p>
    <w:p w14:paraId="5EB08DA8" w14:textId="77777777" w:rsidR="00AE5732" w:rsidRPr="00D133DB" w:rsidRDefault="00AE5732" w:rsidP="00AE5732">
      <w:pPr>
        <w:pStyle w:val="Style5"/>
        <w:widowControl/>
        <w:spacing w:line="360" w:lineRule="auto"/>
        <w:ind w:firstLine="567"/>
        <w:jc w:val="both"/>
        <w:rPr>
          <w:rStyle w:val="FontStyle88"/>
          <w:rFonts w:ascii="Times New Roman" w:hAnsi="Times New Roman" w:cs="Times New Roman"/>
          <w:b w:val="0"/>
          <w:i w:val="0"/>
          <w:sz w:val="24"/>
          <w:szCs w:val="24"/>
        </w:rPr>
      </w:pPr>
      <w:r w:rsidRPr="00D133DB">
        <w:rPr>
          <w:rStyle w:val="FontStyle88"/>
          <w:rFonts w:ascii="Times New Roman" w:hAnsi="Times New Roman" w:cs="Times New Roman"/>
          <w:b w:val="0"/>
          <w:i w:val="0"/>
          <w:sz w:val="24"/>
          <w:szCs w:val="24"/>
        </w:rPr>
        <w:t xml:space="preserve">К видам </w:t>
      </w:r>
      <w:proofErr w:type="spellStart"/>
      <w:r w:rsidRPr="00D133DB">
        <w:rPr>
          <w:rStyle w:val="FontStyle88"/>
          <w:rFonts w:ascii="Times New Roman" w:hAnsi="Times New Roman" w:cs="Times New Roman"/>
          <w:b w:val="0"/>
          <w:i w:val="0"/>
          <w:sz w:val="24"/>
          <w:szCs w:val="24"/>
        </w:rPr>
        <w:t>делинквентного</w:t>
      </w:r>
      <w:proofErr w:type="spellEnd"/>
      <w:r w:rsidRPr="00D133DB">
        <w:rPr>
          <w:rStyle w:val="FontStyle88"/>
          <w:rFonts w:ascii="Times New Roman" w:hAnsi="Times New Roman" w:cs="Times New Roman"/>
          <w:b w:val="0"/>
          <w:i w:val="0"/>
          <w:sz w:val="24"/>
          <w:szCs w:val="24"/>
        </w:rPr>
        <w:t xml:space="preserve"> поведения также относится преступление. Преступлениями являются только те общественно опасные деяния, которые предусмотрены уголовным кодексом и запрещены им под угрозой наказания.</w:t>
      </w:r>
      <w:r w:rsidRPr="00D133DB">
        <w:rPr>
          <w:rStyle w:val="FontStyle88"/>
          <w:rFonts w:ascii="Times New Roman" w:hAnsi="Times New Roman" w:cs="Times New Roman"/>
          <w:sz w:val="24"/>
          <w:szCs w:val="24"/>
        </w:rPr>
        <w:t xml:space="preserve"> </w:t>
      </w:r>
      <w:r w:rsidRPr="00D133DB">
        <w:rPr>
          <w:rStyle w:val="FontStyle88"/>
          <w:rFonts w:ascii="Times New Roman" w:hAnsi="Times New Roman" w:cs="Times New Roman"/>
          <w:b w:val="0"/>
          <w:i w:val="0"/>
          <w:sz w:val="24"/>
          <w:szCs w:val="24"/>
        </w:rPr>
        <w:t xml:space="preserve">К ним относятся кражи и убийства, угоны автомобилей и вандализм (осквернение сооружений и порча имущества), терроризм и изнасилования, мошенничества и незаконный оборот наркотических средств и психотропных веществ. Эти и многие другие преступления влекут наиболее строгие меры государственного принуждения — наказание и иные меры уголовной ответственности (общественные работы, штраф, арест, лишение свободы и др.), которые применяются к лицам, достигшим возраста уголовной ответственности: 16 лет, а за некоторые преступления — 14 лет. Совершение деяний, признаваемых преступлениями, лицами, не достигшими уголовной ответственности, влечет применение мер воздействия, носящих </w:t>
      </w:r>
      <w:r w:rsidRPr="00D133DB">
        <w:rPr>
          <w:rStyle w:val="FontStyle88"/>
          <w:rFonts w:ascii="Times New Roman" w:hAnsi="Times New Roman" w:cs="Times New Roman"/>
          <w:b w:val="0"/>
          <w:i w:val="0"/>
          <w:sz w:val="24"/>
          <w:szCs w:val="24"/>
        </w:rPr>
        <w:lastRenderedPageBreak/>
        <w:t>воспитательный характер (объявление выговора или строгого выговора, помещение в специальное                                           учебно-воспитательное учреждение и др.).</w:t>
      </w:r>
    </w:p>
    <w:p w14:paraId="36375587" w14:textId="77777777" w:rsidR="00AE5732" w:rsidRPr="00D133DB" w:rsidRDefault="00B81A38" w:rsidP="00AE5732">
      <w:pPr>
        <w:pStyle w:val="1"/>
        <w:shd w:val="clear" w:color="auto" w:fill="FFFFFF"/>
        <w:spacing w:after="0" w:line="360" w:lineRule="auto"/>
        <w:ind w:left="0" w:firstLine="720"/>
        <w:jc w:val="both"/>
        <w:rPr>
          <w:rStyle w:val="FontStyle88"/>
          <w:rFonts w:ascii="Times New Roman" w:hAnsi="Times New Roman" w:cs="Times New Roman"/>
          <w:b w:val="0"/>
          <w:i w:val="0"/>
          <w:sz w:val="24"/>
          <w:szCs w:val="24"/>
        </w:rPr>
      </w:pPr>
      <w:r w:rsidRPr="00D133DB">
        <w:rPr>
          <w:rStyle w:val="FontStyle88"/>
          <w:rFonts w:ascii="Times New Roman" w:hAnsi="Times New Roman" w:cs="Times New Roman"/>
          <w:bCs w:val="0"/>
          <w:i w:val="0"/>
          <w:sz w:val="24"/>
          <w:szCs w:val="24"/>
        </w:rPr>
        <w:t>Высокий уровень</w:t>
      </w:r>
      <w:r w:rsidRPr="00D133DB">
        <w:rPr>
          <w:rStyle w:val="FontStyle88"/>
          <w:rFonts w:ascii="Times New Roman" w:hAnsi="Times New Roman" w:cs="Times New Roman"/>
          <w:b w:val="0"/>
          <w:i w:val="0"/>
          <w:sz w:val="24"/>
          <w:szCs w:val="24"/>
        </w:rPr>
        <w:t xml:space="preserve"> </w:t>
      </w:r>
      <w:proofErr w:type="gramStart"/>
      <w:r w:rsidRPr="00D133DB">
        <w:rPr>
          <w:rStyle w:val="FontStyle88"/>
          <w:rFonts w:ascii="Times New Roman" w:hAnsi="Times New Roman" w:cs="Times New Roman"/>
          <w:b w:val="0"/>
          <w:i w:val="0"/>
          <w:sz w:val="24"/>
          <w:szCs w:val="24"/>
        </w:rPr>
        <w:t xml:space="preserve">- </w:t>
      </w:r>
      <w:r w:rsidR="00AE5732" w:rsidRPr="00D133DB">
        <w:rPr>
          <w:rStyle w:val="FontStyle88"/>
          <w:rFonts w:ascii="Times New Roman" w:hAnsi="Times New Roman" w:cs="Times New Roman"/>
          <w:b w:val="0"/>
          <w:i w:val="0"/>
          <w:sz w:val="24"/>
          <w:szCs w:val="24"/>
        </w:rPr>
        <w:t xml:space="preserve"> </w:t>
      </w:r>
      <w:r w:rsidRPr="00D133DB">
        <w:rPr>
          <w:rStyle w:val="FontStyle88"/>
          <w:rFonts w:ascii="Times New Roman" w:hAnsi="Times New Roman" w:cs="Times New Roman"/>
          <w:b w:val="0"/>
          <w:i w:val="0"/>
          <w:sz w:val="24"/>
          <w:szCs w:val="24"/>
        </w:rPr>
        <w:t>учащиеся</w:t>
      </w:r>
      <w:proofErr w:type="gramEnd"/>
      <w:r w:rsidRPr="00D133DB">
        <w:rPr>
          <w:rStyle w:val="FontStyle88"/>
          <w:rFonts w:ascii="Times New Roman" w:hAnsi="Times New Roman" w:cs="Times New Roman"/>
          <w:b w:val="0"/>
          <w:i w:val="0"/>
          <w:sz w:val="24"/>
          <w:szCs w:val="24"/>
        </w:rPr>
        <w:t xml:space="preserve"> </w:t>
      </w:r>
      <w:r w:rsidR="00AE5732" w:rsidRPr="00D133DB">
        <w:rPr>
          <w:rStyle w:val="FontStyle88"/>
          <w:rFonts w:ascii="Times New Roman" w:hAnsi="Times New Roman" w:cs="Times New Roman"/>
          <w:b w:val="0"/>
          <w:i w:val="0"/>
          <w:sz w:val="24"/>
          <w:szCs w:val="24"/>
        </w:rPr>
        <w:t>относятся к категории «группа риска по данной методике». Причиной противоправного поведения обучающегося могут быть неумение или нежелание приспособиться к обществу, неспособность к самоконтролю, неумение выразить социально приемлемым путём негативные эмоции (в том числе гнев).</w:t>
      </w:r>
      <w:r w:rsidR="00AE5732" w:rsidRPr="00D133DB">
        <w:rPr>
          <w:rStyle w:val="FontStyle88"/>
          <w:rFonts w:ascii="Times New Roman" w:hAnsi="Times New Roman" w:cs="Times New Roman"/>
          <w:sz w:val="24"/>
          <w:szCs w:val="24"/>
        </w:rPr>
        <w:t xml:space="preserve"> </w:t>
      </w:r>
      <w:proofErr w:type="spellStart"/>
      <w:r w:rsidR="00AE5732" w:rsidRPr="00D133DB">
        <w:rPr>
          <w:rFonts w:ascii="Times New Roman" w:hAnsi="Times New Roman" w:cs="Times New Roman"/>
          <w:sz w:val="24"/>
          <w:szCs w:val="24"/>
        </w:rPr>
        <w:t>Делинквентность</w:t>
      </w:r>
      <w:proofErr w:type="spellEnd"/>
      <w:r w:rsidR="00AE5732" w:rsidRPr="00D133DB">
        <w:rPr>
          <w:rFonts w:ascii="Times New Roman" w:hAnsi="Times New Roman" w:cs="Times New Roman"/>
          <w:sz w:val="24"/>
          <w:szCs w:val="24"/>
        </w:rPr>
        <w:t xml:space="preserve"> может удовлетворять потребность подростка в самоуважении, обеспечивать принятие и статус в группе сверстников и ощущение независимости. Некоторые обучающиеся совершают правонарушения, чтобы испытать острые переживания. Кроме того, на развитие насилия или </w:t>
      </w:r>
      <w:proofErr w:type="spellStart"/>
      <w:r w:rsidR="00AE5732" w:rsidRPr="00D133DB">
        <w:rPr>
          <w:rFonts w:ascii="Times New Roman" w:hAnsi="Times New Roman" w:cs="Times New Roman"/>
          <w:sz w:val="24"/>
          <w:szCs w:val="24"/>
        </w:rPr>
        <w:t>делинквентного</w:t>
      </w:r>
      <w:proofErr w:type="spellEnd"/>
      <w:r w:rsidR="00AE5732" w:rsidRPr="00D133DB">
        <w:rPr>
          <w:rFonts w:ascii="Times New Roman" w:hAnsi="Times New Roman" w:cs="Times New Roman"/>
          <w:sz w:val="24"/>
          <w:szCs w:val="24"/>
        </w:rPr>
        <w:t xml:space="preserve"> поведения среди обучающихся могут оказывать влияние средства массовой информации. Подростки склонны идентифицировать себя с героями кинофильмов. Идентификация с агрессивными героями кинофильмов способна вызывать имитацию их поведения.</w:t>
      </w:r>
    </w:p>
    <w:p w14:paraId="03D8DA50" w14:textId="77777777" w:rsidR="00AE5732" w:rsidRPr="00D133DB" w:rsidRDefault="00B81A38" w:rsidP="00AE5732">
      <w:pPr>
        <w:pStyle w:val="1"/>
        <w:shd w:val="clear" w:color="auto" w:fill="FFFFFF"/>
        <w:spacing w:after="0" w:line="360" w:lineRule="auto"/>
        <w:ind w:left="0" w:firstLine="720"/>
        <w:jc w:val="both"/>
        <w:rPr>
          <w:rStyle w:val="FontStyle88"/>
          <w:rFonts w:ascii="Times New Roman" w:hAnsi="Times New Roman" w:cs="Times New Roman"/>
          <w:b w:val="0"/>
          <w:i w:val="0"/>
          <w:sz w:val="24"/>
          <w:szCs w:val="24"/>
        </w:rPr>
      </w:pPr>
      <w:r w:rsidRPr="006920CC">
        <w:rPr>
          <w:rStyle w:val="FontStyle88"/>
          <w:rFonts w:ascii="Times New Roman" w:hAnsi="Times New Roman" w:cs="Times New Roman"/>
          <w:bCs w:val="0"/>
          <w:i w:val="0"/>
          <w:sz w:val="24"/>
          <w:szCs w:val="24"/>
        </w:rPr>
        <w:t>Средний уровень</w:t>
      </w:r>
      <w:r w:rsidRPr="00D133DB">
        <w:rPr>
          <w:rStyle w:val="FontStyle88"/>
          <w:rFonts w:ascii="Times New Roman" w:hAnsi="Times New Roman" w:cs="Times New Roman"/>
          <w:b w:val="0"/>
          <w:i w:val="0"/>
          <w:sz w:val="24"/>
          <w:szCs w:val="24"/>
        </w:rPr>
        <w:t xml:space="preserve"> -</w:t>
      </w:r>
      <w:r w:rsidR="00AE5732" w:rsidRPr="00D133DB">
        <w:rPr>
          <w:rStyle w:val="FontStyle88"/>
          <w:rFonts w:ascii="Times New Roman" w:hAnsi="Times New Roman" w:cs="Times New Roman"/>
          <w:b w:val="0"/>
          <w:i w:val="0"/>
          <w:sz w:val="24"/>
          <w:szCs w:val="24"/>
        </w:rPr>
        <w:t xml:space="preserve"> низкий уровень социального контроля. </w:t>
      </w:r>
    </w:p>
    <w:p w14:paraId="313BE05E" w14:textId="77777777" w:rsidR="00AE5732" w:rsidRPr="00547E2E" w:rsidRDefault="00AE5732" w:rsidP="00547E2E">
      <w:pPr>
        <w:shd w:val="clear" w:color="auto" w:fill="FFFFFF"/>
        <w:spacing w:after="0" w:line="360" w:lineRule="auto"/>
        <w:ind w:firstLine="709"/>
        <w:jc w:val="both"/>
        <w:rPr>
          <w:rFonts w:ascii="Times New Roman" w:eastAsia="Times New Roman" w:hAnsi="Times New Roman" w:cs="Times New Roman"/>
          <w:color w:val="000000"/>
          <w:sz w:val="24"/>
          <w:szCs w:val="24"/>
        </w:rPr>
      </w:pPr>
    </w:p>
    <w:p w14:paraId="72939827" w14:textId="77777777" w:rsidR="00FD67FC" w:rsidRPr="00FD67FC" w:rsidRDefault="00FD67FC" w:rsidP="00FD67FC">
      <w:pPr>
        <w:spacing w:after="0" w:line="360" w:lineRule="auto"/>
        <w:ind w:firstLine="709"/>
        <w:jc w:val="both"/>
        <w:rPr>
          <w:rFonts w:ascii="Times New Roman" w:eastAsia="Times New Roman" w:hAnsi="Times New Roman" w:cs="Times New Roman"/>
          <w:color w:val="000000"/>
          <w:sz w:val="24"/>
          <w:szCs w:val="24"/>
        </w:rPr>
      </w:pPr>
      <w:r w:rsidRPr="00FD67FC">
        <w:rPr>
          <w:rFonts w:ascii="Times New Roman" w:hAnsi="Times New Roman" w:cs="Times New Roman"/>
          <w:b/>
          <w:sz w:val="24"/>
        </w:rPr>
        <w:t>Рекомендации для родителей:</w:t>
      </w:r>
    </w:p>
    <w:p w14:paraId="2340F8FF" w14:textId="77777777" w:rsidR="00FD67FC" w:rsidRPr="00FD67FC" w:rsidRDefault="00FD67FC" w:rsidP="00FD67FC">
      <w:pPr>
        <w:numPr>
          <w:ilvl w:val="0"/>
          <w:numId w:val="5"/>
        </w:numPr>
        <w:shd w:val="clear" w:color="auto" w:fill="FFFFFF"/>
        <w:tabs>
          <w:tab w:val="left" w:pos="851"/>
          <w:tab w:val="left" w:pos="993"/>
        </w:tabs>
        <w:spacing w:after="0" w:line="360" w:lineRule="auto"/>
        <w:ind w:left="0" w:firstLine="709"/>
        <w:jc w:val="both"/>
        <w:rPr>
          <w:rFonts w:ascii="Times New Roman" w:hAnsi="Times New Roman" w:cs="Times New Roman"/>
          <w:color w:val="000000"/>
          <w:sz w:val="24"/>
        </w:rPr>
      </w:pPr>
      <w:r w:rsidRPr="00FD67FC">
        <w:rPr>
          <w:rFonts w:ascii="Times New Roman" w:eastAsia="Times New Roman" w:hAnsi="Times New Roman" w:cs="Times New Roman"/>
          <w:color w:val="000000"/>
          <w:sz w:val="24"/>
          <w:szCs w:val="24"/>
        </w:rPr>
        <w:t>Постарайтесь относиться к подростку, как к равному себе. Уважительное отношение к старшим возможно только в условиях взаимного уважения между взрослыми и подростком.</w:t>
      </w:r>
    </w:p>
    <w:p w14:paraId="0E9D069D" w14:textId="77777777" w:rsidR="00FD67FC" w:rsidRPr="00FD67FC" w:rsidRDefault="00FD67FC" w:rsidP="00FD67FC">
      <w:pPr>
        <w:numPr>
          <w:ilvl w:val="0"/>
          <w:numId w:val="5"/>
        </w:numPr>
        <w:shd w:val="clear" w:color="auto" w:fill="FFFFFF"/>
        <w:tabs>
          <w:tab w:val="left" w:pos="851"/>
          <w:tab w:val="left" w:pos="993"/>
        </w:tabs>
        <w:spacing w:after="0" w:line="360" w:lineRule="auto"/>
        <w:ind w:left="0" w:firstLine="709"/>
        <w:jc w:val="both"/>
        <w:rPr>
          <w:rFonts w:ascii="Times New Roman" w:hAnsi="Times New Roman" w:cs="Times New Roman"/>
          <w:color w:val="000000"/>
          <w:sz w:val="24"/>
        </w:rPr>
      </w:pPr>
      <w:r w:rsidRPr="00FD67FC">
        <w:rPr>
          <w:rFonts w:ascii="Times New Roman" w:hAnsi="Times New Roman" w:cs="Times New Roman"/>
          <w:color w:val="000000"/>
          <w:sz w:val="24"/>
        </w:rPr>
        <w:t>Хорошие семейные взаимоотношения, ощущение успешности в чем-либо и чувство ответственности за других являются защитными факторами от последствий депрессии, в том числе от суицидального поведения.</w:t>
      </w:r>
    </w:p>
    <w:p w14:paraId="39135C73" w14:textId="77777777" w:rsidR="00FD67FC" w:rsidRPr="00FD67FC" w:rsidRDefault="00FD67FC" w:rsidP="00FD67FC">
      <w:pPr>
        <w:numPr>
          <w:ilvl w:val="0"/>
          <w:numId w:val="5"/>
        </w:numPr>
        <w:shd w:val="clear" w:color="auto" w:fill="FFFFFF"/>
        <w:tabs>
          <w:tab w:val="left" w:pos="851"/>
          <w:tab w:val="left" w:pos="993"/>
        </w:tabs>
        <w:spacing w:after="0" w:line="360" w:lineRule="auto"/>
        <w:ind w:left="0" w:firstLine="709"/>
        <w:jc w:val="both"/>
        <w:rPr>
          <w:rFonts w:ascii="Times New Roman" w:hAnsi="Times New Roman" w:cs="Times New Roman"/>
          <w:color w:val="000000"/>
          <w:sz w:val="24"/>
        </w:rPr>
      </w:pPr>
      <w:r w:rsidRPr="00FD67FC">
        <w:rPr>
          <w:rFonts w:ascii="Times New Roman" w:hAnsi="Times New Roman" w:cs="Times New Roman"/>
          <w:color w:val="000000"/>
          <w:sz w:val="24"/>
        </w:rPr>
        <w:t xml:space="preserve">Помогите подростку найти хобби, занятие по душе. Желательно, чтобы оно было связано с общением со сверстниками. </w:t>
      </w:r>
    </w:p>
    <w:p w14:paraId="36CE7016" w14:textId="77777777" w:rsidR="00FD67FC" w:rsidRPr="00FD67FC" w:rsidRDefault="00FD67FC" w:rsidP="00FD67FC">
      <w:pPr>
        <w:numPr>
          <w:ilvl w:val="0"/>
          <w:numId w:val="5"/>
        </w:numPr>
        <w:shd w:val="clear" w:color="auto" w:fill="FFFFFF"/>
        <w:tabs>
          <w:tab w:val="left" w:pos="851"/>
          <w:tab w:val="left" w:pos="993"/>
        </w:tabs>
        <w:spacing w:after="0" w:line="360" w:lineRule="auto"/>
        <w:ind w:left="0" w:firstLine="709"/>
        <w:jc w:val="both"/>
        <w:rPr>
          <w:rFonts w:ascii="Times New Roman" w:hAnsi="Times New Roman" w:cs="Times New Roman"/>
          <w:color w:val="000000"/>
          <w:sz w:val="24"/>
        </w:rPr>
      </w:pPr>
      <w:r w:rsidRPr="00FD67FC">
        <w:rPr>
          <w:rFonts w:ascii="Times New Roman" w:hAnsi="Times New Roman" w:cs="Times New Roman"/>
          <w:color w:val="000000"/>
          <w:sz w:val="24"/>
        </w:rPr>
        <w:t>Постарайтесь установить дружеские, доверительные отношения с подростком, разговаривайте с ним. Эмоциональная поддержка, доверительная атмосфера в семье – это та основа, которая может помочь преодолеть вариации социальной дезадаптации ребенка.</w:t>
      </w:r>
    </w:p>
    <w:p w14:paraId="28AEBA56" w14:textId="77777777" w:rsidR="00FD67FC" w:rsidRPr="00FD67FC" w:rsidRDefault="00FD67FC" w:rsidP="00FD67FC">
      <w:pPr>
        <w:numPr>
          <w:ilvl w:val="0"/>
          <w:numId w:val="5"/>
        </w:numPr>
        <w:shd w:val="clear" w:color="auto" w:fill="FFFFFF"/>
        <w:tabs>
          <w:tab w:val="left" w:pos="851"/>
          <w:tab w:val="left" w:pos="993"/>
        </w:tabs>
        <w:spacing w:after="0" w:line="360" w:lineRule="auto"/>
        <w:ind w:left="0" w:firstLine="709"/>
        <w:jc w:val="both"/>
        <w:rPr>
          <w:rFonts w:ascii="Times New Roman" w:hAnsi="Times New Roman" w:cs="Times New Roman"/>
          <w:color w:val="000000"/>
          <w:sz w:val="24"/>
        </w:rPr>
      </w:pPr>
      <w:r w:rsidRPr="00FD67FC">
        <w:rPr>
          <w:rFonts w:ascii="Times New Roman" w:hAnsi="Times New Roman" w:cs="Times New Roman"/>
          <w:color w:val="000000"/>
          <w:sz w:val="24"/>
        </w:rPr>
        <w:t>Для того чтобы формировать и поддерживать у подростка ощущение собственной успешности, хвалите подростка за его успехи в той или иной сфере деятельности.</w:t>
      </w:r>
    </w:p>
    <w:p w14:paraId="522F2D83" w14:textId="77777777" w:rsidR="00FD67FC" w:rsidRPr="00FD67FC" w:rsidRDefault="00FD67FC" w:rsidP="00FD67FC">
      <w:pPr>
        <w:numPr>
          <w:ilvl w:val="0"/>
          <w:numId w:val="5"/>
        </w:numPr>
        <w:tabs>
          <w:tab w:val="left" w:pos="851"/>
          <w:tab w:val="left" w:pos="993"/>
        </w:tabs>
        <w:spacing w:after="0" w:line="360" w:lineRule="auto"/>
        <w:ind w:left="0" w:firstLine="709"/>
        <w:jc w:val="both"/>
        <w:rPr>
          <w:rFonts w:ascii="Times New Roman" w:hAnsi="Times New Roman" w:cs="Times New Roman"/>
          <w:color w:val="000000"/>
          <w:sz w:val="24"/>
        </w:rPr>
      </w:pPr>
      <w:r w:rsidRPr="00FD67FC">
        <w:rPr>
          <w:rFonts w:ascii="Times New Roman" w:hAnsi="Times New Roman" w:cs="Times New Roman"/>
          <w:color w:val="000000"/>
          <w:sz w:val="24"/>
        </w:rPr>
        <w:t xml:space="preserve">Необходимо помнить, что постоянное применение родителями наказаний в ответ на подростковую агрессию является неконструктивным и приводит к закреплению у ребенка агрессивных моделей поведения. </w:t>
      </w:r>
    </w:p>
    <w:p w14:paraId="76F1E43C" w14:textId="77777777" w:rsidR="00FD67FC" w:rsidRPr="00FD67FC" w:rsidRDefault="00FD67FC" w:rsidP="00FD67FC">
      <w:pPr>
        <w:numPr>
          <w:ilvl w:val="0"/>
          <w:numId w:val="5"/>
        </w:numPr>
        <w:tabs>
          <w:tab w:val="left" w:pos="426"/>
          <w:tab w:val="left" w:pos="851"/>
          <w:tab w:val="left" w:pos="993"/>
        </w:tabs>
        <w:spacing w:after="0" w:line="360" w:lineRule="auto"/>
        <w:ind w:left="0" w:firstLine="709"/>
        <w:jc w:val="both"/>
        <w:rPr>
          <w:rFonts w:ascii="Times New Roman" w:hAnsi="Times New Roman" w:cs="Times New Roman"/>
          <w:color w:val="000000"/>
          <w:sz w:val="24"/>
        </w:rPr>
      </w:pPr>
      <w:r w:rsidRPr="00FD67FC">
        <w:rPr>
          <w:rFonts w:ascii="Times New Roman" w:hAnsi="Times New Roman" w:cs="Times New Roman"/>
          <w:color w:val="000000"/>
          <w:sz w:val="24"/>
        </w:rPr>
        <w:t xml:space="preserve">Поддерживайте положительные начинания и поступки подростка. </w:t>
      </w:r>
    </w:p>
    <w:p w14:paraId="611B3D8E" w14:textId="77777777" w:rsidR="00547E2E" w:rsidRPr="00547E2E" w:rsidRDefault="00547E2E" w:rsidP="00547E2E">
      <w:pPr>
        <w:rPr>
          <w:rFonts w:ascii="Times New Roman" w:hAnsi="Times New Roman" w:cs="Times New Roman"/>
          <w:color w:val="000000" w:themeColor="text1"/>
          <w:sz w:val="24"/>
          <w:szCs w:val="24"/>
        </w:rPr>
      </w:pPr>
    </w:p>
    <w:sectPr w:rsidR="00547E2E" w:rsidRPr="00547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541">
    <w:altName w:val="Times New Roman"/>
    <w:charset w:val="CC"/>
    <w:family w:val="auto"/>
    <w:pitch w:val="variable"/>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17"/>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 w15:restartNumberingAfterBreak="0">
    <w:nsid w:val="00000004"/>
    <w:multiLevelType w:val="multilevel"/>
    <w:tmpl w:val="00000004"/>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00000005"/>
    <w:name w:val="WWNum37"/>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3" w15:restartNumberingAfterBreak="0">
    <w:nsid w:val="00000007"/>
    <w:multiLevelType w:val="multilevel"/>
    <w:tmpl w:val="C94CF438"/>
    <w:name w:val="WWNum39"/>
    <w:lvl w:ilvl="0">
      <w:start w:val="5"/>
      <w:numFmt w:val="decimal"/>
      <w:lvlText w:val="%1."/>
      <w:lvlJc w:val="left"/>
      <w:pPr>
        <w:tabs>
          <w:tab w:val="num" w:pos="-10"/>
        </w:tabs>
        <w:ind w:left="1070" w:hanging="360"/>
      </w:pPr>
      <w:rPr>
        <w:rFonts w:eastAsia="Calibri"/>
        <w:b/>
        <w:bCs/>
      </w:rPr>
    </w:lvl>
    <w:lvl w:ilvl="1">
      <w:start w:val="1"/>
      <w:numFmt w:val="lowerLetter"/>
      <w:lvlText w:val="%2."/>
      <w:lvlJc w:val="left"/>
      <w:pPr>
        <w:tabs>
          <w:tab w:val="num" w:pos="-10"/>
        </w:tabs>
        <w:ind w:left="1790" w:hanging="360"/>
      </w:pPr>
    </w:lvl>
    <w:lvl w:ilvl="2">
      <w:start w:val="1"/>
      <w:numFmt w:val="lowerRoman"/>
      <w:lvlText w:val="%2.%3."/>
      <w:lvlJc w:val="right"/>
      <w:pPr>
        <w:tabs>
          <w:tab w:val="num" w:pos="-10"/>
        </w:tabs>
        <w:ind w:left="2510" w:hanging="180"/>
      </w:pPr>
    </w:lvl>
    <w:lvl w:ilvl="3">
      <w:start w:val="1"/>
      <w:numFmt w:val="decimal"/>
      <w:lvlText w:val="%2.%3.%4."/>
      <w:lvlJc w:val="left"/>
      <w:pPr>
        <w:tabs>
          <w:tab w:val="num" w:pos="-10"/>
        </w:tabs>
        <w:ind w:left="3230" w:hanging="360"/>
      </w:pPr>
    </w:lvl>
    <w:lvl w:ilvl="4">
      <w:start w:val="1"/>
      <w:numFmt w:val="lowerLetter"/>
      <w:lvlText w:val="%2.%3.%4.%5."/>
      <w:lvlJc w:val="left"/>
      <w:pPr>
        <w:tabs>
          <w:tab w:val="num" w:pos="-10"/>
        </w:tabs>
        <w:ind w:left="3950" w:hanging="360"/>
      </w:pPr>
    </w:lvl>
    <w:lvl w:ilvl="5">
      <w:start w:val="1"/>
      <w:numFmt w:val="lowerRoman"/>
      <w:lvlText w:val="%2.%3.%4.%5.%6."/>
      <w:lvlJc w:val="right"/>
      <w:pPr>
        <w:tabs>
          <w:tab w:val="num" w:pos="-10"/>
        </w:tabs>
        <w:ind w:left="4670" w:hanging="180"/>
      </w:pPr>
    </w:lvl>
    <w:lvl w:ilvl="6">
      <w:start w:val="1"/>
      <w:numFmt w:val="decimal"/>
      <w:lvlText w:val="%2.%3.%4.%5.%6.%7."/>
      <w:lvlJc w:val="left"/>
      <w:pPr>
        <w:tabs>
          <w:tab w:val="num" w:pos="-10"/>
        </w:tabs>
        <w:ind w:left="5390" w:hanging="360"/>
      </w:pPr>
    </w:lvl>
    <w:lvl w:ilvl="7">
      <w:start w:val="1"/>
      <w:numFmt w:val="lowerLetter"/>
      <w:lvlText w:val="%2.%3.%4.%5.%6.%7.%8."/>
      <w:lvlJc w:val="left"/>
      <w:pPr>
        <w:tabs>
          <w:tab w:val="num" w:pos="-10"/>
        </w:tabs>
        <w:ind w:left="6110" w:hanging="360"/>
      </w:pPr>
    </w:lvl>
    <w:lvl w:ilvl="8">
      <w:start w:val="1"/>
      <w:numFmt w:val="lowerRoman"/>
      <w:lvlText w:val="%2.%3.%4.%5.%6.%7.%8.%9."/>
      <w:lvlJc w:val="right"/>
      <w:pPr>
        <w:tabs>
          <w:tab w:val="num" w:pos="-10"/>
        </w:tabs>
        <w:ind w:left="6830" w:hanging="180"/>
      </w:pPr>
    </w:lvl>
  </w:abstractNum>
  <w:abstractNum w:abstractNumId="4" w15:restartNumberingAfterBreak="0">
    <w:nsid w:val="29D4735D"/>
    <w:multiLevelType w:val="hybridMultilevel"/>
    <w:tmpl w:val="F4002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C47C49"/>
    <w:multiLevelType w:val="hybridMultilevel"/>
    <w:tmpl w:val="AE3C9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C5"/>
    <w:rsid w:val="00047C1F"/>
    <w:rsid w:val="001336A7"/>
    <w:rsid w:val="00165866"/>
    <w:rsid w:val="002F1F6A"/>
    <w:rsid w:val="00342A8A"/>
    <w:rsid w:val="003B580D"/>
    <w:rsid w:val="0041346F"/>
    <w:rsid w:val="00547E2E"/>
    <w:rsid w:val="006247C1"/>
    <w:rsid w:val="006920CC"/>
    <w:rsid w:val="007036DF"/>
    <w:rsid w:val="00730C54"/>
    <w:rsid w:val="007950CD"/>
    <w:rsid w:val="007B6522"/>
    <w:rsid w:val="007E0ED2"/>
    <w:rsid w:val="00827F6B"/>
    <w:rsid w:val="00AE5732"/>
    <w:rsid w:val="00B81A38"/>
    <w:rsid w:val="00C00B3B"/>
    <w:rsid w:val="00C425F9"/>
    <w:rsid w:val="00D133DB"/>
    <w:rsid w:val="00D439BF"/>
    <w:rsid w:val="00ED6278"/>
    <w:rsid w:val="00F17AC5"/>
    <w:rsid w:val="00FD6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626A"/>
  <w15:chartTrackingRefBased/>
  <w15:docId w15:val="{48234947-BAB1-43B8-AC4C-466E69D7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AC5"/>
    <w:pPr>
      <w:suppressAutoHyphens/>
      <w:spacing w:after="200" w:line="276" w:lineRule="auto"/>
    </w:pPr>
    <w:rPr>
      <w:rFonts w:ascii="Calibri" w:eastAsia="SimSun" w:hAnsi="Calibri" w:cs="font54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A7"/>
    <w:pPr>
      <w:ind w:left="720"/>
      <w:contextualSpacing/>
    </w:pPr>
  </w:style>
  <w:style w:type="character" w:customStyle="1" w:styleId="FontStyle88">
    <w:name w:val="Font Style88"/>
    <w:rsid w:val="00547E2E"/>
    <w:rPr>
      <w:rFonts w:ascii="Microsoft Sans Serif" w:hAnsi="Microsoft Sans Serif" w:cs="Microsoft Sans Serif"/>
      <w:b/>
      <w:bCs/>
      <w:i/>
      <w:iCs/>
      <w:spacing w:val="10"/>
      <w:sz w:val="22"/>
      <w:szCs w:val="22"/>
    </w:rPr>
  </w:style>
  <w:style w:type="paragraph" w:customStyle="1" w:styleId="1">
    <w:name w:val="Абзац списка1"/>
    <w:basedOn w:val="a"/>
    <w:rsid w:val="00547E2E"/>
    <w:pPr>
      <w:ind w:left="720"/>
    </w:pPr>
  </w:style>
  <w:style w:type="character" w:customStyle="1" w:styleId="apple-converted-space">
    <w:name w:val="apple-converted-space"/>
    <w:basedOn w:val="a0"/>
    <w:rsid w:val="00AE5732"/>
  </w:style>
  <w:style w:type="paragraph" w:customStyle="1" w:styleId="Style5">
    <w:name w:val="Style5"/>
    <w:basedOn w:val="a"/>
    <w:rsid w:val="00AE5732"/>
    <w:pPr>
      <w:widowControl w:val="0"/>
      <w:spacing w:after="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1690</Words>
  <Characters>9634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nikita n</cp:lastModifiedBy>
  <cp:revision>10</cp:revision>
  <dcterms:created xsi:type="dcterms:W3CDTF">2021-03-12T16:29:00Z</dcterms:created>
  <dcterms:modified xsi:type="dcterms:W3CDTF">2021-03-12T22:11:00Z</dcterms:modified>
</cp:coreProperties>
</file>